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0560BDC4"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B174E6">
        <w:rPr>
          <w:b/>
          <w:sz w:val="24"/>
          <w:szCs w:val="24"/>
        </w:rPr>
        <w:t>August 20-21</w:t>
      </w:r>
      <w:r w:rsidR="00394F62">
        <w:rPr>
          <w:b/>
          <w:sz w:val="24"/>
          <w:szCs w:val="24"/>
        </w:rPr>
        <w:t>, 2019</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73DB1B2C"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w:t>
      </w:r>
      <w:r w:rsidR="00B174E6">
        <w:rPr>
          <w:sz w:val="24"/>
          <w:szCs w:val="24"/>
        </w:rPr>
        <w:t>the Illinois Corn office in Bloomington, IL on August 20-21</w:t>
      </w:r>
      <w:r w:rsidR="00394F62">
        <w:rPr>
          <w:sz w:val="24"/>
          <w:szCs w:val="24"/>
        </w:rPr>
        <w:t>, 2019</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022BD8F9"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Don Duvall</w:t>
      </w:r>
      <w:r w:rsidR="003B63A8">
        <w:rPr>
          <w:sz w:val="24"/>
          <w:szCs w:val="24"/>
        </w:rPr>
        <w:tab/>
        <w:t>Jon Rosenstiel</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FE0A419"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r>
      <w:r w:rsidR="00141C6E" w:rsidRPr="00251AA0">
        <w:rPr>
          <w:sz w:val="24"/>
          <w:szCs w:val="24"/>
        </w:rPr>
        <w:t>Tim Lenz</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0122E3F6" w14:textId="64AE3836"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Bill Long</w:t>
      </w:r>
      <w:r w:rsidR="008D7EFC">
        <w:rPr>
          <w:sz w:val="24"/>
          <w:szCs w:val="24"/>
        </w:rPr>
        <w:tab/>
      </w:r>
      <w:r>
        <w:rPr>
          <w:sz w:val="24"/>
          <w:szCs w:val="24"/>
        </w:rPr>
        <w:t>Dirk Rice</w:t>
      </w:r>
      <w:r>
        <w:rPr>
          <w:sz w:val="24"/>
          <w:szCs w:val="24"/>
        </w:rPr>
        <w:tab/>
      </w:r>
      <w:r w:rsidR="008250CE" w:rsidRPr="00CA165A">
        <w:rPr>
          <w:sz w:val="24"/>
          <w:szCs w:val="24"/>
        </w:rPr>
        <w:tab/>
      </w:r>
    </w:p>
    <w:p w14:paraId="22BB1C9F" w14:textId="42BDB047" w:rsidR="003B63A8"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8D7EFC">
        <w:rPr>
          <w:sz w:val="24"/>
          <w:szCs w:val="24"/>
        </w:rPr>
        <w:t xml:space="preserve">Dale Haudrich </w:t>
      </w:r>
      <w:r w:rsidR="008D7EFC">
        <w:rPr>
          <w:sz w:val="24"/>
          <w:szCs w:val="24"/>
        </w:rPr>
        <w:tab/>
      </w:r>
      <w:r w:rsidR="00B174E6">
        <w:rPr>
          <w:sz w:val="24"/>
          <w:szCs w:val="24"/>
        </w:rPr>
        <w:t>Rob Elliott</w:t>
      </w:r>
      <w:r w:rsidR="003B63A8">
        <w:rPr>
          <w:sz w:val="24"/>
          <w:szCs w:val="24"/>
        </w:rPr>
        <w:t xml:space="preserve"> </w:t>
      </w:r>
    </w:p>
    <w:p w14:paraId="7CE02571" w14:textId="77777777" w:rsidR="00B174E6" w:rsidRDefault="003B63A8" w:rsidP="000C4A72">
      <w:pPr>
        <w:tabs>
          <w:tab w:val="left" w:pos="720"/>
          <w:tab w:val="left" w:pos="1440"/>
          <w:tab w:val="left" w:pos="2160"/>
          <w:tab w:val="left" w:pos="5040"/>
          <w:tab w:val="left" w:pos="5760"/>
        </w:tabs>
        <w:rPr>
          <w:sz w:val="24"/>
          <w:szCs w:val="24"/>
        </w:rPr>
      </w:pPr>
      <w:r>
        <w:rPr>
          <w:sz w:val="24"/>
          <w:szCs w:val="24"/>
        </w:rPr>
        <w:tab/>
      </w:r>
      <w:r>
        <w:rPr>
          <w:sz w:val="24"/>
          <w:szCs w:val="24"/>
        </w:rPr>
        <w:tab/>
        <w:t>J</w:t>
      </w:r>
      <w:r w:rsidR="00B174E6">
        <w:rPr>
          <w:sz w:val="24"/>
          <w:szCs w:val="24"/>
        </w:rPr>
        <w:t xml:space="preserve">eff Scates </w:t>
      </w:r>
      <w:r w:rsidR="00B174E6">
        <w:rPr>
          <w:sz w:val="24"/>
          <w:szCs w:val="24"/>
        </w:rPr>
        <w:tab/>
        <w:t xml:space="preserve">Paul Jeschke </w:t>
      </w:r>
    </w:p>
    <w:p w14:paraId="01C8D6E5" w14:textId="61A08497" w:rsidR="00965D61" w:rsidRDefault="00B174E6"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t>
      </w:r>
      <w:proofErr w:type="spellStart"/>
      <w:r>
        <w:rPr>
          <w:sz w:val="24"/>
          <w:szCs w:val="24"/>
        </w:rPr>
        <w:t>Wurmnest</w:t>
      </w:r>
      <w:proofErr w:type="spellEnd"/>
      <w:r>
        <w:rPr>
          <w:sz w:val="24"/>
          <w:szCs w:val="24"/>
        </w:rPr>
        <w:t xml:space="preserve"> </w:t>
      </w:r>
      <w:r w:rsidR="003B63A8">
        <w:rPr>
          <w:sz w:val="24"/>
          <w:szCs w:val="24"/>
        </w:rPr>
        <w:t xml:space="preserve"> </w:t>
      </w:r>
      <w:r w:rsidR="008250CE" w:rsidRPr="00CA165A">
        <w:rPr>
          <w:sz w:val="24"/>
          <w:szCs w:val="24"/>
        </w:rPr>
        <w:tab/>
      </w:r>
      <w:r w:rsidR="007203FA" w:rsidRPr="00CA165A">
        <w:rPr>
          <w:sz w:val="24"/>
          <w:szCs w:val="24"/>
        </w:rPr>
        <w:t xml:space="preserve"> </w:t>
      </w:r>
    </w:p>
    <w:p w14:paraId="2E87ED37" w14:textId="2104204C"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Pr>
          <w:sz w:val="24"/>
          <w:szCs w:val="24"/>
        </w:rPr>
        <w:t xml:space="preserve">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77777777"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14:paraId="308F0176" w14:textId="0CB8D5A6" w:rsidR="003F157B"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2277C9">
        <w:rPr>
          <w:sz w:val="24"/>
          <w:szCs w:val="24"/>
        </w:rPr>
        <w:t>Kayla Veeder</w:t>
      </w:r>
      <w:r w:rsidR="003B63A8">
        <w:rPr>
          <w:sz w:val="24"/>
          <w:szCs w:val="24"/>
        </w:rPr>
        <w:tab/>
        <w:t xml:space="preserve">Tricia Braid </w:t>
      </w:r>
    </w:p>
    <w:p w14:paraId="5E73B7FC" w14:textId="67B2A2E8" w:rsidR="00965D61" w:rsidRPr="00CA165A" w:rsidRDefault="003B63A8" w:rsidP="00386385">
      <w:pPr>
        <w:tabs>
          <w:tab w:val="left" w:pos="720"/>
          <w:tab w:val="left" w:pos="1440"/>
          <w:tab w:val="left" w:pos="2160"/>
          <w:tab w:val="left" w:pos="5040"/>
          <w:tab w:val="left" w:pos="5760"/>
        </w:tabs>
        <w:rPr>
          <w:sz w:val="24"/>
          <w:szCs w:val="24"/>
        </w:rPr>
      </w:pPr>
      <w:r>
        <w:rPr>
          <w:sz w:val="24"/>
          <w:szCs w:val="24"/>
        </w:rPr>
        <w:tab/>
      </w:r>
      <w:r>
        <w:rPr>
          <w:sz w:val="24"/>
          <w:szCs w:val="24"/>
        </w:rPr>
        <w:tab/>
        <w:t>Travis Deppe</w:t>
      </w:r>
      <w:r>
        <w:rPr>
          <w:sz w:val="24"/>
          <w:szCs w:val="24"/>
        </w:rPr>
        <w:tab/>
      </w:r>
      <w:r w:rsidR="00686E2B">
        <w:rPr>
          <w:sz w:val="24"/>
          <w:szCs w:val="24"/>
        </w:rPr>
        <w:t>Megan Dwyer</w:t>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t>Collin Watters</w:t>
      </w:r>
      <w:r w:rsidR="00686E2B">
        <w:rPr>
          <w:sz w:val="24"/>
          <w:szCs w:val="24"/>
        </w:rPr>
        <w:tab/>
      </w:r>
      <w:r w:rsidR="003F157B">
        <w:rPr>
          <w:sz w:val="24"/>
          <w:szCs w:val="24"/>
        </w:rPr>
        <w:tab/>
      </w:r>
      <w:r w:rsidR="003F157B">
        <w:rPr>
          <w:sz w:val="24"/>
          <w:szCs w:val="24"/>
        </w:rPr>
        <w:tab/>
      </w:r>
      <w:r w:rsidR="000355E6">
        <w:rPr>
          <w:sz w:val="24"/>
          <w:szCs w:val="24"/>
        </w:rPr>
        <w:t xml:space="preserve"> </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4A00B272" w:rsidR="00F87983" w:rsidRDefault="00965D61" w:rsidP="00F87983">
      <w:pPr>
        <w:tabs>
          <w:tab w:val="left" w:pos="720"/>
          <w:tab w:val="left" w:pos="1440"/>
          <w:tab w:val="left" w:pos="2160"/>
          <w:tab w:val="left" w:pos="5760"/>
        </w:tabs>
        <w:rPr>
          <w:sz w:val="24"/>
          <w:szCs w:val="24"/>
        </w:rPr>
      </w:pPr>
      <w:r>
        <w:rPr>
          <w:sz w:val="24"/>
          <w:szCs w:val="24"/>
        </w:rPr>
        <w:t>Don Duvall</w:t>
      </w:r>
      <w:r w:rsidR="00F87983" w:rsidRPr="00CA165A">
        <w:rPr>
          <w:sz w:val="24"/>
          <w:szCs w:val="24"/>
        </w:rPr>
        <w:t xml:space="preserve">, chairman, called the meeting to order at </w:t>
      </w:r>
      <w:r w:rsidR="00B174E6">
        <w:rPr>
          <w:sz w:val="24"/>
          <w:szCs w:val="24"/>
        </w:rPr>
        <w:t>7</w:t>
      </w:r>
      <w:r w:rsidR="002A25EA" w:rsidRPr="00CA165A">
        <w:rPr>
          <w:sz w:val="24"/>
          <w:szCs w:val="24"/>
        </w:rPr>
        <w:t>:</w:t>
      </w:r>
      <w:r w:rsidR="00B174E6">
        <w:rPr>
          <w:sz w:val="24"/>
          <w:szCs w:val="24"/>
        </w:rPr>
        <w:t>3</w:t>
      </w:r>
      <w:r w:rsidR="00386385" w:rsidRPr="00CA165A">
        <w:rPr>
          <w:sz w:val="24"/>
          <w:szCs w:val="24"/>
        </w:rPr>
        <w:t xml:space="preserve">0 </w:t>
      </w:r>
      <w:r w:rsidR="00B174E6">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71510E43" w14:textId="699FEEB6" w:rsidR="004D2FA2" w:rsidRDefault="004D2FA2" w:rsidP="00351E2C">
      <w:pPr>
        <w:tabs>
          <w:tab w:val="left" w:pos="720"/>
          <w:tab w:val="left" w:pos="1440"/>
          <w:tab w:val="left" w:pos="2160"/>
          <w:tab w:val="left" w:pos="5760"/>
        </w:tabs>
        <w:rPr>
          <w:sz w:val="24"/>
          <w:szCs w:val="24"/>
        </w:rPr>
      </w:pPr>
    </w:p>
    <w:p w14:paraId="038F282F" w14:textId="77777777" w:rsidR="008E4DBA" w:rsidRDefault="008E4DBA" w:rsidP="008E4DBA">
      <w:pPr>
        <w:tabs>
          <w:tab w:val="left" w:pos="720"/>
          <w:tab w:val="left" w:pos="1440"/>
          <w:tab w:val="left" w:pos="2160"/>
          <w:tab w:val="left" w:pos="5760"/>
        </w:tabs>
        <w:rPr>
          <w:sz w:val="24"/>
          <w:szCs w:val="24"/>
          <w:u w:val="single"/>
        </w:rPr>
      </w:pPr>
      <w:r>
        <w:rPr>
          <w:sz w:val="24"/>
          <w:szCs w:val="24"/>
          <w:u w:val="single"/>
        </w:rPr>
        <w:t>ELECTION OF OFFICERS</w:t>
      </w:r>
    </w:p>
    <w:p w14:paraId="3795A95D" w14:textId="77777777" w:rsidR="008E4DBA" w:rsidRDefault="008E4DBA" w:rsidP="00351E2C">
      <w:pPr>
        <w:tabs>
          <w:tab w:val="left" w:pos="720"/>
          <w:tab w:val="left" w:pos="1440"/>
          <w:tab w:val="left" w:pos="2160"/>
          <w:tab w:val="left" w:pos="5760"/>
        </w:tabs>
        <w:rPr>
          <w:sz w:val="24"/>
          <w:szCs w:val="24"/>
        </w:rPr>
      </w:pPr>
    </w:p>
    <w:p w14:paraId="6054A21C" w14:textId="77777777" w:rsidR="008E4DBA" w:rsidRPr="008E4DBA" w:rsidRDefault="008E4DBA" w:rsidP="008E4DBA">
      <w:pPr>
        <w:tabs>
          <w:tab w:val="left" w:pos="720"/>
          <w:tab w:val="left" w:pos="1440"/>
          <w:tab w:val="left" w:pos="2160"/>
          <w:tab w:val="left" w:pos="5760"/>
        </w:tabs>
        <w:rPr>
          <w:bCs/>
          <w:sz w:val="24"/>
          <w:szCs w:val="24"/>
        </w:rPr>
      </w:pPr>
      <w:r w:rsidRPr="008E4DBA">
        <w:rPr>
          <w:bCs/>
          <w:sz w:val="24"/>
          <w:szCs w:val="24"/>
        </w:rPr>
        <w:t xml:space="preserve">Jim Reed nominated Roger Sy for Chairman. </w:t>
      </w:r>
    </w:p>
    <w:p w14:paraId="74AC2BE8" w14:textId="77777777" w:rsidR="008E4DBA" w:rsidRDefault="008E4DBA" w:rsidP="008E4DBA">
      <w:pPr>
        <w:tabs>
          <w:tab w:val="left" w:pos="720"/>
          <w:tab w:val="left" w:pos="1440"/>
          <w:tab w:val="left" w:pos="2160"/>
          <w:tab w:val="left" w:pos="5760"/>
        </w:tabs>
        <w:rPr>
          <w:b/>
          <w:sz w:val="24"/>
          <w:szCs w:val="24"/>
        </w:rPr>
      </w:pPr>
    </w:p>
    <w:p w14:paraId="352FC398" w14:textId="39FB9567" w:rsidR="008E4DBA" w:rsidRPr="00CA165A" w:rsidRDefault="008E4DBA" w:rsidP="008E4DBA">
      <w:pPr>
        <w:tabs>
          <w:tab w:val="left" w:pos="720"/>
          <w:tab w:val="left" w:pos="1440"/>
          <w:tab w:val="left" w:pos="2160"/>
          <w:tab w:val="left" w:pos="5760"/>
        </w:tabs>
        <w:rPr>
          <w:b/>
          <w:sz w:val="24"/>
          <w:szCs w:val="24"/>
        </w:rPr>
      </w:pPr>
      <w:r>
        <w:rPr>
          <w:b/>
          <w:sz w:val="24"/>
          <w:szCs w:val="24"/>
        </w:rPr>
        <w:tab/>
      </w:r>
      <w:r w:rsidRPr="00CA165A">
        <w:rPr>
          <w:b/>
          <w:sz w:val="24"/>
          <w:szCs w:val="24"/>
        </w:rPr>
        <w:t>It was moved by</w:t>
      </w:r>
      <w:r>
        <w:rPr>
          <w:b/>
          <w:sz w:val="24"/>
          <w:szCs w:val="24"/>
        </w:rPr>
        <w:t xml:space="preserve"> Mark Wilson and seconded by Bill Long  </w:t>
      </w:r>
    </w:p>
    <w:p w14:paraId="046F6CBF" w14:textId="77777777" w:rsidR="008E4DBA" w:rsidRPr="00CA165A" w:rsidRDefault="008E4DBA" w:rsidP="008E4DBA">
      <w:pPr>
        <w:tabs>
          <w:tab w:val="left" w:pos="720"/>
          <w:tab w:val="left" w:pos="1440"/>
          <w:tab w:val="left" w:pos="2160"/>
          <w:tab w:val="left" w:pos="5760"/>
        </w:tabs>
        <w:rPr>
          <w:b/>
          <w:sz w:val="24"/>
          <w:szCs w:val="24"/>
        </w:rPr>
      </w:pPr>
    </w:p>
    <w:p w14:paraId="13ED6C79" w14:textId="3473C7B4" w:rsidR="008E4DBA" w:rsidRPr="00CA165A" w:rsidRDefault="008E4DBA" w:rsidP="008E4DBA">
      <w:pPr>
        <w:tabs>
          <w:tab w:val="left" w:pos="720"/>
          <w:tab w:val="left" w:pos="1440"/>
          <w:tab w:val="left" w:pos="2160"/>
          <w:tab w:val="left" w:pos="5760"/>
        </w:tabs>
        <w:ind w:left="1440"/>
        <w:rPr>
          <w:b/>
          <w:sz w:val="24"/>
          <w:szCs w:val="24"/>
        </w:rPr>
      </w:pPr>
      <w:r w:rsidRPr="00221977">
        <w:rPr>
          <w:b/>
          <w:sz w:val="24"/>
          <w:szCs w:val="24"/>
        </w:rPr>
        <w:t>THAT we close nominations and cast</w:t>
      </w:r>
      <w:r w:rsidRPr="00CA165A">
        <w:rPr>
          <w:b/>
          <w:sz w:val="24"/>
          <w:szCs w:val="24"/>
        </w:rPr>
        <w:t xml:space="preserve"> a unanimous ballot for </w:t>
      </w:r>
      <w:r>
        <w:rPr>
          <w:b/>
          <w:sz w:val="24"/>
          <w:szCs w:val="24"/>
        </w:rPr>
        <w:t>Roger Sy</w:t>
      </w:r>
      <w:r w:rsidRPr="00CA165A">
        <w:rPr>
          <w:b/>
          <w:sz w:val="24"/>
          <w:szCs w:val="24"/>
        </w:rPr>
        <w:t xml:space="preserve"> as Chairman. </w:t>
      </w:r>
    </w:p>
    <w:p w14:paraId="6FA56E29" w14:textId="77777777" w:rsidR="008E4DBA" w:rsidRPr="00CA55D4" w:rsidRDefault="008E4DBA" w:rsidP="008E4DBA">
      <w:pPr>
        <w:tabs>
          <w:tab w:val="left" w:pos="720"/>
          <w:tab w:val="left" w:pos="1440"/>
          <w:tab w:val="left" w:pos="2160"/>
          <w:tab w:val="left" w:pos="5760"/>
        </w:tabs>
        <w:rPr>
          <w:b/>
          <w:sz w:val="24"/>
          <w:szCs w:val="24"/>
        </w:rPr>
      </w:pPr>
    </w:p>
    <w:p w14:paraId="387FFD47" w14:textId="77777777" w:rsidR="008E4DBA" w:rsidRPr="00CA55D4" w:rsidRDefault="008E4DBA" w:rsidP="008E4DBA">
      <w:pPr>
        <w:tabs>
          <w:tab w:val="left" w:pos="720"/>
          <w:tab w:val="left" w:pos="1440"/>
          <w:tab w:val="left" w:pos="2160"/>
          <w:tab w:val="left" w:pos="5760"/>
        </w:tabs>
        <w:rPr>
          <w:b/>
          <w:sz w:val="24"/>
          <w:szCs w:val="24"/>
        </w:rPr>
      </w:pPr>
      <w:r w:rsidRPr="00CA55D4">
        <w:rPr>
          <w:b/>
          <w:sz w:val="24"/>
          <w:szCs w:val="24"/>
        </w:rPr>
        <w:tab/>
        <w:t xml:space="preserve">The motion carried. </w:t>
      </w:r>
    </w:p>
    <w:p w14:paraId="2124534D" w14:textId="77777777" w:rsidR="008E4DBA" w:rsidRDefault="008E4DBA" w:rsidP="008E4DBA">
      <w:pPr>
        <w:tabs>
          <w:tab w:val="left" w:pos="720"/>
          <w:tab w:val="left" w:pos="1440"/>
          <w:tab w:val="left" w:pos="2160"/>
          <w:tab w:val="left" w:pos="5760"/>
        </w:tabs>
        <w:rPr>
          <w:b/>
          <w:sz w:val="24"/>
          <w:szCs w:val="24"/>
        </w:rPr>
      </w:pPr>
    </w:p>
    <w:p w14:paraId="099C87E5" w14:textId="5BD1A82E" w:rsidR="008E4DBA" w:rsidRPr="008E4DBA" w:rsidRDefault="008E4DBA" w:rsidP="008E4DBA">
      <w:pPr>
        <w:tabs>
          <w:tab w:val="left" w:pos="720"/>
          <w:tab w:val="left" w:pos="1440"/>
          <w:tab w:val="left" w:pos="2160"/>
          <w:tab w:val="left" w:pos="5760"/>
        </w:tabs>
        <w:rPr>
          <w:bCs/>
          <w:sz w:val="24"/>
          <w:szCs w:val="24"/>
        </w:rPr>
      </w:pPr>
      <w:r w:rsidRPr="008E4DBA">
        <w:rPr>
          <w:bCs/>
          <w:sz w:val="24"/>
          <w:szCs w:val="24"/>
        </w:rPr>
        <w:t xml:space="preserve">Mark Wilson nominated Dirk Rice for Vice Chairman. </w:t>
      </w:r>
    </w:p>
    <w:p w14:paraId="55160447" w14:textId="77777777" w:rsidR="008E4DBA" w:rsidRDefault="008E4DBA" w:rsidP="008E4DBA">
      <w:pPr>
        <w:tabs>
          <w:tab w:val="left" w:pos="720"/>
          <w:tab w:val="left" w:pos="1440"/>
          <w:tab w:val="left" w:pos="2160"/>
          <w:tab w:val="left" w:pos="5760"/>
        </w:tabs>
        <w:rPr>
          <w:b/>
          <w:sz w:val="24"/>
          <w:szCs w:val="24"/>
        </w:rPr>
      </w:pPr>
    </w:p>
    <w:p w14:paraId="6CF7BC1B" w14:textId="77777777" w:rsidR="008E4DBA" w:rsidRDefault="008E4DBA" w:rsidP="008E4DBA">
      <w:pPr>
        <w:tabs>
          <w:tab w:val="left" w:pos="720"/>
          <w:tab w:val="left" w:pos="1440"/>
          <w:tab w:val="left" w:pos="2160"/>
          <w:tab w:val="left" w:pos="5760"/>
        </w:tabs>
        <w:rPr>
          <w:b/>
          <w:sz w:val="24"/>
          <w:szCs w:val="24"/>
        </w:rPr>
      </w:pPr>
      <w:r>
        <w:rPr>
          <w:b/>
          <w:sz w:val="24"/>
          <w:szCs w:val="24"/>
        </w:rPr>
        <w:t xml:space="preserve"> </w:t>
      </w:r>
      <w:r>
        <w:rPr>
          <w:b/>
          <w:sz w:val="24"/>
          <w:szCs w:val="24"/>
        </w:rPr>
        <w:tab/>
        <w:t>It was moved by Jim Reed second by Jon Rosenstiel</w:t>
      </w:r>
    </w:p>
    <w:p w14:paraId="2D4A3FCF" w14:textId="77777777" w:rsidR="008E4DBA" w:rsidRDefault="008E4DBA" w:rsidP="008E4DBA">
      <w:pPr>
        <w:tabs>
          <w:tab w:val="left" w:pos="720"/>
          <w:tab w:val="left" w:pos="1440"/>
          <w:tab w:val="left" w:pos="2160"/>
          <w:tab w:val="left" w:pos="5760"/>
        </w:tabs>
        <w:rPr>
          <w:b/>
          <w:sz w:val="24"/>
          <w:szCs w:val="24"/>
        </w:rPr>
      </w:pPr>
    </w:p>
    <w:p w14:paraId="605FCB0A" w14:textId="064F23F5" w:rsidR="008E4DBA" w:rsidRPr="00CA165A" w:rsidRDefault="008E4DBA" w:rsidP="008E4DBA">
      <w:pPr>
        <w:tabs>
          <w:tab w:val="left" w:pos="720"/>
          <w:tab w:val="left" w:pos="1440"/>
          <w:tab w:val="left" w:pos="2160"/>
          <w:tab w:val="left" w:pos="5760"/>
        </w:tabs>
        <w:ind w:left="1440"/>
        <w:rPr>
          <w:b/>
          <w:sz w:val="24"/>
          <w:szCs w:val="24"/>
        </w:rPr>
      </w:pPr>
      <w:r w:rsidRPr="00CA165A">
        <w:rPr>
          <w:b/>
          <w:sz w:val="24"/>
          <w:szCs w:val="24"/>
        </w:rPr>
        <w:lastRenderedPageBreak/>
        <w:t xml:space="preserve">THAT we close nominations and cast a unanimous ballot for </w:t>
      </w:r>
      <w:r>
        <w:rPr>
          <w:b/>
          <w:sz w:val="24"/>
          <w:szCs w:val="24"/>
        </w:rPr>
        <w:t>Dirk Rice</w:t>
      </w:r>
      <w:r w:rsidRPr="00CA165A">
        <w:rPr>
          <w:b/>
          <w:sz w:val="24"/>
          <w:szCs w:val="24"/>
        </w:rPr>
        <w:t xml:space="preserve"> as Vice Chairman. </w:t>
      </w:r>
    </w:p>
    <w:p w14:paraId="55FD2057" w14:textId="77777777" w:rsidR="008E4DBA" w:rsidRPr="00CA165A" w:rsidRDefault="008E4DBA" w:rsidP="008E4DBA">
      <w:pPr>
        <w:tabs>
          <w:tab w:val="left" w:pos="720"/>
          <w:tab w:val="left" w:pos="1440"/>
          <w:tab w:val="left" w:pos="2160"/>
          <w:tab w:val="left" w:pos="5760"/>
        </w:tabs>
        <w:rPr>
          <w:b/>
          <w:sz w:val="24"/>
          <w:szCs w:val="24"/>
        </w:rPr>
      </w:pPr>
    </w:p>
    <w:p w14:paraId="48AEF873" w14:textId="24529BEB" w:rsidR="008E4DBA" w:rsidRDefault="008E4DBA" w:rsidP="008E4DBA">
      <w:pPr>
        <w:tabs>
          <w:tab w:val="left" w:pos="720"/>
          <w:tab w:val="left" w:pos="1440"/>
          <w:tab w:val="left" w:pos="2160"/>
          <w:tab w:val="left" w:pos="5760"/>
        </w:tabs>
        <w:rPr>
          <w:b/>
          <w:sz w:val="24"/>
          <w:szCs w:val="24"/>
        </w:rPr>
      </w:pPr>
      <w:r>
        <w:rPr>
          <w:b/>
          <w:sz w:val="24"/>
          <w:szCs w:val="24"/>
        </w:rPr>
        <w:tab/>
        <w:t xml:space="preserve">The motion carried. </w:t>
      </w:r>
    </w:p>
    <w:p w14:paraId="10344AA2" w14:textId="77777777" w:rsidR="008E4DBA" w:rsidRPr="00CA165A" w:rsidRDefault="008E4DBA" w:rsidP="008E4DBA">
      <w:pPr>
        <w:tabs>
          <w:tab w:val="left" w:pos="720"/>
          <w:tab w:val="left" w:pos="1440"/>
          <w:tab w:val="left" w:pos="2160"/>
          <w:tab w:val="left" w:pos="5760"/>
        </w:tabs>
        <w:rPr>
          <w:b/>
          <w:sz w:val="24"/>
          <w:szCs w:val="24"/>
        </w:rPr>
      </w:pPr>
    </w:p>
    <w:p w14:paraId="7B7E39C0" w14:textId="4938181A" w:rsidR="008E4DBA" w:rsidRDefault="008E4DBA" w:rsidP="008E4DBA">
      <w:pPr>
        <w:tabs>
          <w:tab w:val="left" w:pos="720"/>
          <w:tab w:val="left" w:pos="1440"/>
          <w:tab w:val="left" w:pos="2160"/>
          <w:tab w:val="left" w:pos="5760"/>
        </w:tabs>
        <w:rPr>
          <w:bCs/>
          <w:sz w:val="24"/>
          <w:szCs w:val="24"/>
        </w:rPr>
      </w:pPr>
      <w:r w:rsidRPr="008E4DBA">
        <w:rPr>
          <w:bCs/>
          <w:sz w:val="24"/>
          <w:szCs w:val="24"/>
        </w:rPr>
        <w:t xml:space="preserve">Jim </w:t>
      </w:r>
      <w:r>
        <w:rPr>
          <w:bCs/>
          <w:sz w:val="24"/>
          <w:szCs w:val="24"/>
        </w:rPr>
        <w:t>R</w:t>
      </w:r>
      <w:r w:rsidRPr="008E4DBA">
        <w:rPr>
          <w:bCs/>
          <w:sz w:val="24"/>
          <w:szCs w:val="24"/>
        </w:rPr>
        <w:t xml:space="preserve">eed nominated </w:t>
      </w:r>
      <w:r>
        <w:rPr>
          <w:bCs/>
          <w:sz w:val="24"/>
          <w:szCs w:val="24"/>
        </w:rPr>
        <w:t>M</w:t>
      </w:r>
      <w:r w:rsidRPr="008E4DBA">
        <w:rPr>
          <w:bCs/>
          <w:sz w:val="24"/>
          <w:szCs w:val="24"/>
        </w:rPr>
        <w:t xml:space="preserve">ark Wilson for </w:t>
      </w:r>
      <w:r>
        <w:rPr>
          <w:bCs/>
          <w:sz w:val="24"/>
          <w:szCs w:val="24"/>
        </w:rPr>
        <w:t>T</w:t>
      </w:r>
      <w:r w:rsidRPr="008E4DBA">
        <w:rPr>
          <w:bCs/>
          <w:sz w:val="24"/>
          <w:szCs w:val="24"/>
        </w:rPr>
        <w:t xml:space="preserve">reasurer. </w:t>
      </w:r>
    </w:p>
    <w:p w14:paraId="080177AA" w14:textId="77777777" w:rsidR="008E4DBA" w:rsidRPr="008E4DBA" w:rsidRDefault="008E4DBA" w:rsidP="008E4DBA">
      <w:pPr>
        <w:tabs>
          <w:tab w:val="left" w:pos="720"/>
          <w:tab w:val="left" w:pos="1440"/>
          <w:tab w:val="left" w:pos="2160"/>
          <w:tab w:val="left" w:pos="5760"/>
        </w:tabs>
        <w:rPr>
          <w:bCs/>
          <w:sz w:val="24"/>
          <w:szCs w:val="24"/>
        </w:rPr>
      </w:pPr>
    </w:p>
    <w:p w14:paraId="347A831F" w14:textId="56C352ED" w:rsidR="008E4DBA" w:rsidRDefault="008E4DBA" w:rsidP="008E4DBA">
      <w:pPr>
        <w:tabs>
          <w:tab w:val="left" w:pos="720"/>
          <w:tab w:val="left" w:pos="1440"/>
          <w:tab w:val="left" w:pos="2160"/>
          <w:tab w:val="left" w:pos="5760"/>
        </w:tabs>
        <w:rPr>
          <w:b/>
          <w:sz w:val="24"/>
          <w:szCs w:val="24"/>
        </w:rPr>
      </w:pPr>
      <w:r>
        <w:rPr>
          <w:b/>
          <w:sz w:val="24"/>
          <w:szCs w:val="24"/>
        </w:rPr>
        <w:tab/>
        <w:t xml:space="preserve">It was moved by Jon Rosenstiel and seconded by Dirk Rice </w:t>
      </w:r>
    </w:p>
    <w:p w14:paraId="1E511F79" w14:textId="2931227A" w:rsidR="008E4DBA" w:rsidRDefault="008E4DBA" w:rsidP="008E4DBA">
      <w:pPr>
        <w:tabs>
          <w:tab w:val="left" w:pos="720"/>
          <w:tab w:val="left" w:pos="1440"/>
          <w:tab w:val="left" w:pos="2160"/>
          <w:tab w:val="left" w:pos="5760"/>
        </w:tabs>
        <w:rPr>
          <w:b/>
          <w:sz w:val="24"/>
          <w:szCs w:val="24"/>
        </w:rPr>
      </w:pPr>
    </w:p>
    <w:p w14:paraId="27CEA5C4" w14:textId="5A37DB3D" w:rsidR="008E4DBA" w:rsidRPr="00CA165A" w:rsidRDefault="008E4DBA" w:rsidP="008E4DBA">
      <w:pPr>
        <w:tabs>
          <w:tab w:val="left" w:pos="720"/>
          <w:tab w:val="left" w:pos="1440"/>
          <w:tab w:val="left" w:pos="2160"/>
          <w:tab w:val="left" w:pos="5760"/>
        </w:tabs>
        <w:ind w:left="1440"/>
        <w:rPr>
          <w:b/>
          <w:sz w:val="24"/>
          <w:szCs w:val="24"/>
        </w:rPr>
      </w:pPr>
      <w:r w:rsidRPr="00CA165A">
        <w:rPr>
          <w:b/>
          <w:sz w:val="24"/>
          <w:szCs w:val="24"/>
        </w:rPr>
        <w:t xml:space="preserve">THAT we close nominations and cast a unanimous ballot for </w:t>
      </w:r>
      <w:r>
        <w:rPr>
          <w:b/>
          <w:sz w:val="24"/>
          <w:szCs w:val="24"/>
        </w:rPr>
        <w:t>Mark Wilson</w:t>
      </w:r>
      <w:r w:rsidRPr="00CA165A">
        <w:rPr>
          <w:b/>
          <w:sz w:val="24"/>
          <w:szCs w:val="24"/>
        </w:rPr>
        <w:t xml:space="preserve"> as </w:t>
      </w:r>
      <w:r>
        <w:rPr>
          <w:b/>
          <w:sz w:val="24"/>
          <w:szCs w:val="24"/>
        </w:rPr>
        <w:t>Treasurer</w:t>
      </w:r>
      <w:r w:rsidRPr="00CA165A">
        <w:rPr>
          <w:b/>
          <w:sz w:val="24"/>
          <w:szCs w:val="24"/>
        </w:rPr>
        <w:t xml:space="preserve">. </w:t>
      </w:r>
    </w:p>
    <w:p w14:paraId="3DBA1D3B" w14:textId="2BE2A055" w:rsidR="008E4DBA" w:rsidRDefault="008E4DBA" w:rsidP="008E4DBA">
      <w:pPr>
        <w:tabs>
          <w:tab w:val="left" w:pos="720"/>
          <w:tab w:val="left" w:pos="1440"/>
          <w:tab w:val="left" w:pos="2160"/>
          <w:tab w:val="left" w:pos="5760"/>
        </w:tabs>
        <w:rPr>
          <w:b/>
          <w:sz w:val="24"/>
          <w:szCs w:val="24"/>
        </w:rPr>
      </w:pPr>
    </w:p>
    <w:p w14:paraId="302DA94F" w14:textId="7A8ADA74" w:rsidR="008E4DBA" w:rsidRDefault="008E4DBA" w:rsidP="008E4DBA">
      <w:pPr>
        <w:tabs>
          <w:tab w:val="left" w:pos="720"/>
          <w:tab w:val="left" w:pos="1440"/>
          <w:tab w:val="left" w:pos="2160"/>
          <w:tab w:val="left" w:pos="5760"/>
        </w:tabs>
        <w:rPr>
          <w:b/>
          <w:sz w:val="24"/>
          <w:szCs w:val="24"/>
        </w:rPr>
      </w:pPr>
      <w:r>
        <w:rPr>
          <w:b/>
          <w:sz w:val="24"/>
          <w:szCs w:val="24"/>
        </w:rPr>
        <w:tab/>
        <w:t xml:space="preserve">The motion carried. </w:t>
      </w:r>
    </w:p>
    <w:p w14:paraId="3BEB9F96" w14:textId="5956093E" w:rsidR="008E4DBA" w:rsidRPr="008E4DBA" w:rsidRDefault="008E4DBA" w:rsidP="008E4DBA">
      <w:pPr>
        <w:tabs>
          <w:tab w:val="left" w:pos="720"/>
          <w:tab w:val="left" w:pos="1440"/>
          <w:tab w:val="left" w:pos="2160"/>
          <w:tab w:val="left" w:pos="5760"/>
        </w:tabs>
        <w:rPr>
          <w:bCs/>
          <w:sz w:val="24"/>
          <w:szCs w:val="24"/>
        </w:rPr>
      </w:pPr>
    </w:p>
    <w:p w14:paraId="54AD81DD" w14:textId="7DBFEE89" w:rsidR="008E4DBA" w:rsidRPr="008E4DBA" w:rsidRDefault="008E4DBA" w:rsidP="008E4DBA">
      <w:pPr>
        <w:tabs>
          <w:tab w:val="left" w:pos="720"/>
          <w:tab w:val="left" w:pos="1440"/>
          <w:tab w:val="left" w:pos="2160"/>
          <w:tab w:val="left" w:pos="5760"/>
        </w:tabs>
        <w:rPr>
          <w:bCs/>
          <w:sz w:val="24"/>
          <w:szCs w:val="24"/>
        </w:rPr>
      </w:pPr>
      <w:r w:rsidRPr="008E4DBA">
        <w:rPr>
          <w:bCs/>
          <w:sz w:val="24"/>
          <w:szCs w:val="24"/>
        </w:rPr>
        <w:t xml:space="preserve">Mark Wilson nominated Jim Reed for Secretary. </w:t>
      </w:r>
    </w:p>
    <w:p w14:paraId="5D045AAA" w14:textId="10A868F1" w:rsidR="008E4DBA" w:rsidRDefault="008E4DBA" w:rsidP="008E4DBA">
      <w:pPr>
        <w:tabs>
          <w:tab w:val="left" w:pos="720"/>
          <w:tab w:val="left" w:pos="1440"/>
          <w:tab w:val="left" w:pos="2160"/>
          <w:tab w:val="left" w:pos="5760"/>
        </w:tabs>
        <w:rPr>
          <w:b/>
          <w:sz w:val="24"/>
          <w:szCs w:val="24"/>
        </w:rPr>
      </w:pPr>
    </w:p>
    <w:p w14:paraId="3A0C7A06" w14:textId="77777777" w:rsidR="00BA503A" w:rsidRDefault="008E4DBA" w:rsidP="008E4DBA">
      <w:pPr>
        <w:tabs>
          <w:tab w:val="left" w:pos="720"/>
          <w:tab w:val="left" w:pos="1440"/>
          <w:tab w:val="left" w:pos="2160"/>
          <w:tab w:val="left" w:pos="5760"/>
        </w:tabs>
        <w:rPr>
          <w:b/>
          <w:sz w:val="24"/>
          <w:szCs w:val="24"/>
        </w:rPr>
      </w:pPr>
      <w:r>
        <w:rPr>
          <w:b/>
          <w:sz w:val="24"/>
          <w:szCs w:val="24"/>
        </w:rPr>
        <w:tab/>
        <w:t>It was moved by Don Duvall and seconded by Jon Rosenstiel</w:t>
      </w:r>
    </w:p>
    <w:p w14:paraId="49085FE3" w14:textId="77777777" w:rsidR="00BA503A" w:rsidRDefault="00BA503A" w:rsidP="008E4DBA">
      <w:pPr>
        <w:tabs>
          <w:tab w:val="left" w:pos="720"/>
          <w:tab w:val="left" w:pos="1440"/>
          <w:tab w:val="left" w:pos="2160"/>
          <w:tab w:val="left" w:pos="5760"/>
        </w:tabs>
        <w:rPr>
          <w:b/>
          <w:sz w:val="24"/>
          <w:szCs w:val="24"/>
        </w:rPr>
      </w:pPr>
    </w:p>
    <w:p w14:paraId="080E1F20" w14:textId="35660079" w:rsidR="008E4DBA" w:rsidRDefault="00BA503A" w:rsidP="00BA503A">
      <w:pPr>
        <w:tabs>
          <w:tab w:val="left" w:pos="720"/>
          <w:tab w:val="left" w:pos="1440"/>
          <w:tab w:val="left" w:pos="2160"/>
          <w:tab w:val="left" w:pos="5760"/>
        </w:tabs>
        <w:ind w:left="1440"/>
        <w:rPr>
          <w:b/>
          <w:sz w:val="24"/>
          <w:szCs w:val="24"/>
        </w:rPr>
      </w:pPr>
      <w:r w:rsidRPr="00CA165A">
        <w:rPr>
          <w:b/>
          <w:sz w:val="24"/>
          <w:szCs w:val="24"/>
        </w:rPr>
        <w:t xml:space="preserve">THAT we close nominations and cast a unanimous ballot for </w:t>
      </w:r>
      <w:r>
        <w:rPr>
          <w:b/>
          <w:sz w:val="24"/>
          <w:szCs w:val="24"/>
        </w:rPr>
        <w:t>Jim Reed as Secretary</w:t>
      </w:r>
      <w:r w:rsidRPr="00CA165A">
        <w:rPr>
          <w:b/>
          <w:sz w:val="24"/>
          <w:szCs w:val="24"/>
        </w:rPr>
        <w:t>.</w:t>
      </w:r>
    </w:p>
    <w:p w14:paraId="1873E123" w14:textId="3090C033" w:rsidR="00BA503A" w:rsidRDefault="00BA503A" w:rsidP="00BA503A">
      <w:pPr>
        <w:tabs>
          <w:tab w:val="left" w:pos="720"/>
          <w:tab w:val="left" w:pos="1440"/>
          <w:tab w:val="left" w:pos="2160"/>
          <w:tab w:val="left" w:pos="5760"/>
        </w:tabs>
        <w:rPr>
          <w:b/>
          <w:sz w:val="24"/>
          <w:szCs w:val="24"/>
        </w:rPr>
      </w:pPr>
    </w:p>
    <w:p w14:paraId="3C2A3F1E" w14:textId="533C476F" w:rsidR="00BA503A" w:rsidRDefault="00BA503A" w:rsidP="00BA503A">
      <w:pPr>
        <w:tabs>
          <w:tab w:val="left" w:pos="720"/>
          <w:tab w:val="left" w:pos="1440"/>
          <w:tab w:val="left" w:pos="2160"/>
          <w:tab w:val="left" w:pos="5760"/>
        </w:tabs>
        <w:rPr>
          <w:b/>
          <w:sz w:val="24"/>
          <w:szCs w:val="24"/>
        </w:rPr>
      </w:pPr>
      <w:r>
        <w:rPr>
          <w:b/>
          <w:sz w:val="24"/>
          <w:szCs w:val="24"/>
        </w:rPr>
        <w:tab/>
        <w:t xml:space="preserve">The motion carried. </w:t>
      </w:r>
    </w:p>
    <w:p w14:paraId="4A8D3D33" w14:textId="27719922" w:rsidR="00BA503A" w:rsidRDefault="00BA503A" w:rsidP="00BA503A">
      <w:pPr>
        <w:tabs>
          <w:tab w:val="left" w:pos="720"/>
          <w:tab w:val="left" w:pos="1440"/>
          <w:tab w:val="left" w:pos="2160"/>
          <w:tab w:val="left" w:pos="5760"/>
        </w:tabs>
        <w:rPr>
          <w:b/>
          <w:sz w:val="24"/>
          <w:szCs w:val="24"/>
        </w:rPr>
      </w:pPr>
    </w:p>
    <w:p w14:paraId="4C0C6B64" w14:textId="77777777" w:rsidR="00BA503A" w:rsidRPr="00BA503A" w:rsidRDefault="00BA503A" w:rsidP="00BA503A">
      <w:pPr>
        <w:tabs>
          <w:tab w:val="left" w:pos="720"/>
          <w:tab w:val="left" w:pos="1440"/>
          <w:tab w:val="left" w:pos="2160"/>
          <w:tab w:val="left" w:pos="5760"/>
        </w:tabs>
        <w:rPr>
          <w:b/>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0BC1E778" w:rsidR="00A02078" w:rsidRPr="00CA165A" w:rsidRDefault="00965D61" w:rsidP="00F87983">
      <w:pPr>
        <w:tabs>
          <w:tab w:val="left" w:pos="720"/>
          <w:tab w:val="left" w:pos="1440"/>
          <w:tab w:val="left" w:pos="2160"/>
          <w:tab w:val="left" w:pos="5760"/>
        </w:tabs>
        <w:rPr>
          <w:sz w:val="24"/>
          <w:szCs w:val="24"/>
        </w:rPr>
      </w:pPr>
      <w:r>
        <w:rPr>
          <w:sz w:val="24"/>
          <w:szCs w:val="24"/>
        </w:rPr>
        <w:t>Mark Wilson</w:t>
      </w:r>
      <w:r w:rsidR="00A02078" w:rsidRPr="0067798E">
        <w:rPr>
          <w:sz w:val="24"/>
          <w:szCs w:val="24"/>
        </w:rPr>
        <w:t xml:space="preserve"> reviewed the minutes of </w:t>
      </w:r>
      <w:r w:rsidR="0067798E" w:rsidRPr="0067798E">
        <w:rPr>
          <w:sz w:val="24"/>
          <w:szCs w:val="24"/>
        </w:rPr>
        <w:t xml:space="preserve">the </w:t>
      </w:r>
      <w:r w:rsidR="00BA503A">
        <w:rPr>
          <w:sz w:val="24"/>
          <w:szCs w:val="24"/>
        </w:rPr>
        <w:t>July Executive Committee meeting</w:t>
      </w:r>
      <w:r w:rsidR="0067798E" w:rsidRPr="0067798E">
        <w:rPr>
          <w:sz w:val="24"/>
          <w:szCs w:val="24"/>
        </w:rPr>
        <w:t xml:space="preserve">.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0E616F57" w14:textId="77777777" w:rsidR="00BA503A" w:rsidRDefault="00A02078" w:rsidP="007D1AF6">
      <w:pPr>
        <w:tabs>
          <w:tab w:val="left" w:pos="720"/>
          <w:tab w:val="left" w:pos="1440"/>
          <w:tab w:val="left" w:pos="2160"/>
          <w:tab w:val="left" w:pos="5760"/>
        </w:tabs>
        <w:rPr>
          <w:b/>
          <w:sz w:val="24"/>
          <w:szCs w:val="24"/>
        </w:rPr>
      </w:pPr>
      <w:r w:rsidRPr="00CA165A">
        <w:rPr>
          <w:sz w:val="24"/>
          <w:szCs w:val="24"/>
        </w:rPr>
        <w:tab/>
      </w:r>
      <w:r w:rsidR="00B174E6">
        <w:rPr>
          <w:b/>
          <w:sz w:val="24"/>
          <w:szCs w:val="24"/>
        </w:rPr>
        <w:t xml:space="preserve"> </w:t>
      </w:r>
      <w:r w:rsidR="00BA503A">
        <w:rPr>
          <w:b/>
          <w:sz w:val="24"/>
          <w:szCs w:val="24"/>
        </w:rPr>
        <w:t xml:space="preserve">It was moved by </w:t>
      </w:r>
      <w:r w:rsidR="00B174E6">
        <w:rPr>
          <w:b/>
          <w:sz w:val="24"/>
          <w:szCs w:val="24"/>
        </w:rPr>
        <w:t xml:space="preserve">Mark Wilson </w:t>
      </w:r>
      <w:r w:rsidR="00BA503A">
        <w:rPr>
          <w:b/>
          <w:sz w:val="24"/>
          <w:szCs w:val="24"/>
        </w:rPr>
        <w:t>and seconded by Jim Reed</w:t>
      </w:r>
    </w:p>
    <w:p w14:paraId="7BB693B3" w14:textId="1DACEF34" w:rsidR="00B174E6" w:rsidRPr="00CA165A" w:rsidRDefault="00B174E6" w:rsidP="007D1AF6">
      <w:pPr>
        <w:tabs>
          <w:tab w:val="left" w:pos="720"/>
          <w:tab w:val="left" w:pos="1440"/>
          <w:tab w:val="left" w:pos="2160"/>
          <w:tab w:val="left" w:pos="5760"/>
        </w:tabs>
        <w:rPr>
          <w:b/>
          <w:sz w:val="24"/>
          <w:szCs w:val="24"/>
        </w:rPr>
      </w:pPr>
      <w:r>
        <w:rPr>
          <w:b/>
          <w:sz w:val="24"/>
          <w:szCs w:val="24"/>
        </w:rPr>
        <w:t xml:space="preserve"> </w:t>
      </w:r>
    </w:p>
    <w:p w14:paraId="0204C13A" w14:textId="4F7501EB" w:rsidR="007D1AF6" w:rsidRPr="00CA55D4" w:rsidRDefault="007D1AF6" w:rsidP="007D1AF6">
      <w:pPr>
        <w:tabs>
          <w:tab w:val="left" w:pos="720"/>
          <w:tab w:val="left" w:pos="1440"/>
          <w:tab w:val="left" w:pos="2160"/>
          <w:tab w:val="left" w:pos="5760"/>
        </w:tabs>
        <w:ind w:left="1440"/>
        <w:rPr>
          <w:b/>
          <w:sz w:val="24"/>
          <w:szCs w:val="24"/>
        </w:rPr>
      </w:pPr>
      <w:r w:rsidRPr="00CA165A">
        <w:rPr>
          <w:b/>
          <w:sz w:val="24"/>
          <w:szCs w:val="24"/>
        </w:rPr>
        <w:t xml:space="preserve">THAT the minutes of </w:t>
      </w:r>
      <w:r>
        <w:rPr>
          <w:b/>
          <w:sz w:val="24"/>
          <w:szCs w:val="24"/>
        </w:rPr>
        <w:t xml:space="preserve">the </w:t>
      </w:r>
      <w:r w:rsidR="00B174E6">
        <w:rPr>
          <w:b/>
          <w:sz w:val="24"/>
          <w:szCs w:val="24"/>
        </w:rPr>
        <w:t>July 9,</w:t>
      </w:r>
      <w:r w:rsidRPr="003B63A8">
        <w:rPr>
          <w:b/>
          <w:sz w:val="24"/>
          <w:szCs w:val="24"/>
        </w:rPr>
        <w:t xml:space="preserve"> 2019 </w:t>
      </w:r>
      <w:r w:rsidR="00BA503A">
        <w:rPr>
          <w:b/>
          <w:sz w:val="24"/>
          <w:szCs w:val="24"/>
        </w:rPr>
        <w:t xml:space="preserve">Executive Committee </w:t>
      </w:r>
      <w:r w:rsidR="00F44403">
        <w:rPr>
          <w:b/>
          <w:sz w:val="24"/>
          <w:szCs w:val="24"/>
        </w:rPr>
        <w:t>meeting</w:t>
      </w:r>
      <w:r w:rsidRPr="00CA55D4">
        <w:rPr>
          <w:b/>
          <w:sz w:val="24"/>
          <w:szCs w:val="24"/>
        </w:rPr>
        <w:t xml:space="preserve"> be approved and placed on file. </w:t>
      </w:r>
    </w:p>
    <w:p w14:paraId="0B758C1D" w14:textId="77777777" w:rsidR="007D1AF6" w:rsidRPr="00CA55D4" w:rsidRDefault="007D1AF6" w:rsidP="007D1AF6">
      <w:pPr>
        <w:tabs>
          <w:tab w:val="left" w:pos="720"/>
          <w:tab w:val="left" w:pos="1440"/>
          <w:tab w:val="left" w:pos="2160"/>
          <w:tab w:val="left" w:pos="5760"/>
        </w:tabs>
        <w:rPr>
          <w:b/>
          <w:sz w:val="24"/>
          <w:szCs w:val="24"/>
        </w:rPr>
      </w:pPr>
    </w:p>
    <w:p w14:paraId="378CF74D" w14:textId="72684A7E" w:rsidR="007D1AF6" w:rsidRDefault="007D1AF6" w:rsidP="007D1AF6">
      <w:pPr>
        <w:tabs>
          <w:tab w:val="left" w:pos="720"/>
          <w:tab w:val="left" w:pos="1440"/>
          <w:tab w:val="left" w:pos="2160"/>
          <w:tab w:val="left" w:pos="5760"/>
        </w:tabs>
        <w:rPr>
          <w:b/>
          <w:sz w:val="24"/>
          <w:szCs w:val="24"/>
        </w:rPr>
      </w:pPr>
      <w:r w:rsidRPr="00CA55D4">
        <w:rPr>
          <w:b/>
          <w:sz w:val="24"/>
          <w:szCs w:val="24"/>
        </w:rPr>
        <w:tab/>
        <w:t xml:space="preserve">The motion carried. </w:t>
      </w:r>
    </w:p>
    <w:p w14:paraId="25FEC1E1" w14:textId="3960A330" w:rsidR="00F44403" w:rsidRDefault="00F44403" w:rsidP="007D1AF6">
      <w:pPr>
        <w:tabs>
          <w:tab w:val="left" w:pos="720"/>
          <w:tab w:val="left" w:pos="1440"/>
          <w:tab w:val="left" w:pos="2160"/>
          <w:tab w:val="left" w:pos="5760"/>
        </w:tabs>
        <w:rPr>
          <w:b/>
          <w:sz w:val="24"/>
          <w:szCs w:val="24"/>
        </w:rPr>
      </w:pPr>
    </w:p>
    <w:p w14:paraId="4B614918" w14:textId="7AA3BAF8" w:rsidR="00F44403" w:rsidRDefault="00F44403" w:rsidP="007D1AF6">
      <w:pPr>
        <w:tabs>
          <w:tab w:val="left" w:pos="720"/>
          <w:tab w:val="left" w:pos="1440"/>
          <w:tab w:val="left" w:pos="2160"/>
          <w:tab w:val="left" w:pos="5760"/>
        </w:tabs>
        <w:rPr>
          <w:b/>
          <w:sz w:val="24"/>
          <w:szCs w:val="24"/>
        </w:rPr>
      </w:pPr>
      <w:r>
        <w:rPr>
          <w:b/>
          <w:sz w:val="24"/>
          <w:szCs w:val="24"/>
        </w:rPr>
        <w:tab/>
        <w:t xml:space="preserve">It was moved by </w:t>
      </w:r>
      <w:r w:rsidR="00BA503A">
        <w:rPr>
          <w:b/>
          <w:sz w:val="24"/>
          <w:szCs w:val="24"/>
        </w:rPr>
        <w:t>M</w:t>
      </w:r>
      <w:r w:rsidR="00B174E6">
        <w:rPr>
          <w:b/>
          <w:sz w:val="24"/>
          <w:szCs w:val="24"/>
        </w:rPr>
        <w:t xml:space="preserve">ark Wilson </w:t>
      </w:r>
      <w:r>
        <w:rPr>
          <w:b/>
          <w:sz w:val="24"/>
          <w:szCs w:val="24"/>
        </w:rPr>
        <w:t xml:space="preserve">and seconded by </w:t>
      </w:r>
      <w:r w:rsidR="00BA503A">
        <w:rPr>
          <w:b/>
          <w:sz w:val="24"/>
          <w:szCs w:val="24"/>
        </w:rPr>
        <w:t xml:space="preserve">Dan Cole </w:t>
      </w:r>
      <w:r w:rsidR="00B174E6">
        <w:rPr>
          <w:b/>
          <w:sz w:val="24"/>
          <w:szCs w:val="24"/>
        </w:rPr>
        <w:t xml:space="preserve"> </w:t>
      </w:r>
    </w:p>
    <w:p w14:paraId="7151B955" w14:textId="673FF0CE" w:rsidR="00F44403" w:rsidRDefault="00F44403" w:rsidP="007D1AF6">
      <w:pPr>
        <w:tabs>
          <w:tab w:val="left" w:pos="720"/>
          <w:tab w:val="left" w:pos="1440"/>
          <w:tab w:val="left" w:pos="2160"/>
          <w:tab w:val="left" w:pos="5760"/>
        </w:tabs>
        <w:rPr>
          <w:b/>
          <w:sz w:val="24"/>
          <w:szCs w:val="24"/>
        </w:rPr>
      </w:pPr>
    </w:p>
    <w:p w14:paraId="1B0603A7" w14:textId="5F10FD17" w:rsidR="00F44403" w:rsidRDefault="00F44403" w:rsidP="00F44403">
      <w:pPr>
        <w:tabs>
          <w:tab w:val="left" w:pos="720"/>
          <w:tab w:val="left" w:pos="1440"/>
          <w:tab w:val="left" w:pos="2160"/>
          <w:tab w:val="left" w:pos="5760"/>
        </w:tabs>
        <w:ind w:left="1440"/>
        <w:rPr>
          <w:b/>
          <w:sz w:val="24"/>
          <w:szCs w:val="24"/>
        </w:rPr>
      </w:pPr>
      <w:r>
        <w:rPr>
          <w:b/>
          <w:sz w:val="24"/>
          <w:szCs w:val="24"/>
        </w:rPr>
        <w:t>THAT the minutes of the</w:t>
      </w:r>
      <w:r w:rsidR="00686E2B">
        <w:rPr>
          <w:b/>
          <w:sz w:val="24"/>
          <w:szCs w:val="24"/>
        </w:rPr>
        <w:t xml:space="preserve"> </w:t>
      </w:r>
      <w:r w:rsidR="00BA503A">
        <w:rPr>
          <w:b/>
          <w:sz w:val="24"/>
          <w:szCs w:val="24"/>
        </w:rPr>
        <w:t>July 9-10</w:t>
      </w:r>
      <w:r w:rsidR="00686E2B">
        <w:rPr>
          <w:b/>
          <w:sz w:val="24"/>
          <w:szCs w:val="24"/>
        </w:rPr>
        <w:t>, 2019</w:t>
      </w:r>
      <w:r>
        <w:rPr>
          <w:b/>
          <w:sz w:val="24"/>
          <w:szCs w:val="24"/>
        </w:rPr>
        <w:t xml:space="preserve"> </w:t>
      </w:r>
      <w:r w:rsidR="00BA503A">
        <w:rPr>
          <w:b/>
          <w:sz w:val="24"/>
          <w:szCs w:val="24"/>
        </w:rPr>
        <w:t>full board</w:t>
      </w:r>
      <w:r>
        <w:rPr>
          <w:b/>
          <w:sz w:val="24"/>
          <w:szCs w:val="24"/>
        </w:rPr>
        <w:t xml:space="preserve"> meeting be approved and placed on file. </w:t>
      </w:r>
    </w:p>
    <w:p w14:paraId="54B422B3" w14:textId="2A32BA13" w:rsidR="00F44403" w:rsidRDefault="00F44403" w:rsidP="00F44403">
      <w:pPr>
        <w:tabs>
          <w:tab w:val="left" w:pos="720"/>
          <w:tab w:val="left" w:pos="1440"/>
          <w:tab w:val="left" w:pos="2160"/>
          <w:tab w:val="left" w:pos="5760"/>
        </w:tabs>
        <w:rPr>
          <w:b/>
          <w:sz w:val="24"/>
          <w:szCs w:val="24"/>
        </w:rPr>
      </w:pPr>
    </w:p>
    <w:p w14:paraId="77192B1D" w14:textId="76CE08DB" w:rsidR="00F44403" w:rsidRPr="00CA55D4" w:rsidRDefault="00F44403" w:rsidP="00F44403">
      <w:pPr>
        <w:tabs>
          <w:tab w:val="left" w:pos="720"/>
          <w:tab w:val="left" w:pos="1440"/>
          <w:tab w:val="left" w:pos="2160"/>
          <w:tab w:val="left" w:pos="5760"/>
        </w:tabs>
        <w:rPr>
          <w:b/>
          <w:sz w:val="24"/>
          <w:szCs w:val="24"/>
        </w:rPr>
      </w:pPr>
      <w:r>
        <w:rPr>
          <w:b/>
          <w:sz w:val="24"/>
          <w:szCs w:val="24"/>
        </w:rPr>
        <w:tab/>
        <w:t xml:space="preserve">The motion carried. </w:t>
      </w:r>
    </w:p>
    <w:p w14:paraId="35F80960" w14:textId="77777777" w:rsidR="007D1AF6" w:rsidRDefault="007D1AF6" w:rsidP="007D1AF6">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1D2EB8F7" w:rsidR="00513159" w:rsidRPr="00CA165A" w:rsidRDefault="00965D61"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Dirk Rice</w:t>
      </w:r>
      <w:r w:rsidR="002A25EA" w:rsidRPr="00CA165A">
        <w:rPr>
          <w:sz w:val="24"/>
          <w:szCs w:val="24"/>
        </w:rPr>
        <w:t xml:space="preserve"> </w:t>
      </w:r>
      <w:r w:rsidR="00513159" w:rsidRPr="00CA165A">
        <w:rPr>
          <w:sz w:val="24"/>
          <w:szCs w:val="24"/>
        </w:rPr>
        <w:t>reviewed the financial statements for the period ending</w:t>
      </w:r>
      <w:r w:rsidR="009C5D19">
        <w:rPr>
          <w:sz w:val="24"/>
          <w:szCs w:val="24"/>
        </w:rPr>
        <w:t xml:space="preserve"> </w:t>
      </w:r>
      <w:r w:rsidR="00B174E6">
        <w:rPr>
          <w:sz w:val="24"/>
          <w:szCs w:val="24"/>
        </w:rPr>
        <w:t>July</w:t>
      </w:r>
      <w:r w:rsidR="00F44403">
        <w:rPr>
          <w:sz w:val="24"/>
          <w:szCs w:val="24"/>
        </w:rPr>
        <w:t xml:space="preserve"> 31,</w:t>
      </w:r>
      <w:r w:rsidR="00CA55D4">
        <w:rPr>
          <w:sz w:val="24"/>
          <w:szCs w:val="24"/>
        </w:rPr>
        <w:t xml:space="preserve"> 2019</w:t>
      </w:r>
      <w:r w:rsidR="00513159" w:rsidRPr="00CA165A">
        <w:rPr>
          <w:sz w:val="24"/>
          <w:szCs w:val="24"/>
        </w:rPr>
        <w:t xml:space="preserve">. </w:t>
      </w:r>
    </w:p>
    <w:p w14:paraId="5627A674" w14:textId="77777777" w:rsidR="001A6117" w:rsidRDefault="001A6117"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A299777" w14:textId="736B8852" w:rsidR="001A6117" w:rsidRPr="0067798E" w:rsidRDefault="001A6117" w:rsidP="001A6117">
      <w:pPr>
        <w:tabs>
          <w:tab w:val="left" w:pos="720"/>
          <w:tab w:val="left" w:pos="1440"/>
          <w:tab w:val="left" w:pos="2160"/>
          <w:tab w:val="left" w:pos="5760"/>
        </w:tabs>
        <w:rPr>
          <w:b/>
          <w:sz w:val="24"/>
          <w:szCs w:val="24"/>
        </w:rPr>
      </w:pPr>
      <w:r>
        <w:rPr>
          <w:b/>
          <w:sz w:val="24"/>
          <w:szCs w:val="24"/>
        </w:rPr>
        <w:tab/>
      </w:r>
      <w:r w:rsidRPr="0067798E">
        <w:rPr>
          <w:b/>
          <w:sz w:val="24"/>
          <w:szCs w:val="24"/>
        </w:rPr>
        <w:t xml:space="preserve">It was moved by </w:t>
      </w:r>
      <w:r w:rsidR="00B174E6">
        <w:rPr>
          <w:b/>
          <w:sz w:val="24"/>
          <w:szCs w:val="24"/>
        </w:rPr>
        <w:t>Dirk Rice</w:t>
      </w:r>
      <w:r w:rsidRPr="0067798E">
        <w:rPr>
          <w:b/>
          <w:sz w:val="24"/>
          <w:szCs w:val="24"/>
        </w:rPr>
        <w:t xml:space="preserve"> and seconded by </w:t>
      </w:r>
      <w:r w:rsidR="00292812">
        <w:rPr>
          <w:b/>
          <w:sz w:val="24"/>
          <w:szCs w:val="24"/>
        </w:rPr>
        <w:t xml:space="preserve">Dan Cole </w:t>
      </w:r>
      <w:r w:rsidR="00F44403">
        <w:rPr>
          <w:b/>
          <w:sz w:val="24"/>
          <w:szCs w:val="24"/>
        </w:rPr>
        <w:t xml:space="preserve"> </w:t>
      </w:r>
      <w:r w:rsidR="00B310ED">
        <w:rPr>
          <w:b/>
          <w:sz w:val="24"/>
          <w:szCs w:val="24"/>
        </w:rPr>
        <w:t xml:space="preserve"> </w:t>
      </w:r>
    </w:p>
    <w:p w14:paraId="38A49C94" w14:textId="77777777" w:rsidR="001A6117" w:rsidRPr="0067798E" w:rsidRDefault="001A6117" w:rsidP="001A6117">
      <w:pPr>
        <w:tabs>
          <w:tab w:val="left" w:pos="720"/>
          <w:tab w:val="left" w:pos="1440"/>
          <w:tab w:val="left" w:pos="2160"/>
          <w:tab w:val="left" w:pos="5760"/>
        </w:tabs>
        <w:rPr>
          <w:b/>
          <w:sz w:val="24"/>
          <w:szCs w:val="24"/>
        </w:rPr>
      </w:pPr>
    </w:p>
    <w:p w14:paraId="1E17A645" w14:textId="1DBDC4B0"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r>
      <w:r w:rsidRPr="0067798E">
        <w:rPr>
          <w:b/>
          <w:sz w:val="24"/>
          <w:szCs w:val="24"/>
        </w:rPr>
        <w:tab/>
        <w:t xml:space="preserve">THAT we </w:t>
      </w:r>
      <w:r>
        <w:rPr>
          <w:b/>
          <w:sz w:val="24"/>
          <w:szCs w:val="24"/>
        </w:rPr>
        <w:t xml:space="preserve">place the Treasurers Report on file. </w:t>
      </w:r>
    </w:p>
    <w:p w14:paraId="0C526A01" w14:textId="77777777" w:rsidR="001A6117" w:rsidRPr="0067798E" w:rsidRDefault="001A6117" w:rsidP="001A6117">
      <w:pPr>
        <w:tabs>
          <w:tab w:val="left" w:pos="720"/>
          <w:tab w:val="left" w:pos="1440"/>
          <w:tab w:val="left" w:pos="2160"/>
          <w:tab w:val="left" w:pos="5760"/>
        </w:tabs>
        <w:rPr>
          <w:b/>
          <w:sz w:val="24"/>
          <w:szCs w:val="24"/>
        </w:rPr>
      </w:pPr>
    </w:p>
    <w:p w14:paraId="50B96009" w14:textId="77777777"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t xml:space="preserve">The motion carried. </w:t>
      </w:r>
    </w:p>
    <w:p w14:paraId="332159E8" w14:textId="6B90631B" w:rsidR="00251AA0" w:rsidRPr="0067798E" w:rsidRDefault="000752FC"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270903F9" w14:textId="77777777" w:rsidR="003619D8" w:rsidRDefault="003619D8"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DF74C25" w14:textId="3695AC8A"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EXECUTIVE DIRECTORS REPORT</w:t>
      </w:r>
    </w:p>
    <w:p w14:paraId="2904C210" w14:textId="77777777" w:rsidR="003619D8" w:rsidRDefault="003619D8" w:rsidP="001A0F43">
      <w:pPr>
        <w:tabs>
          <w:tab w:val="left" w:pos="720"/>
          <w:tab w:val="left" w:pos="1440"/>
          <w:tab w:val="left" w:pos="2160"/>
          <w:tab w:val="left" w:pos="5760"/>
        </w:tabs>
        <w:rPr>
          <w:sz w:val="24"/>
          <w:szCs w:val="24"/>
        </w:rPr>
      </w:pPr>
    </w:p>
    <w:p w14:paraId="0672FA3C" w14:textId="74FC5E4F" w:rsidR="00292812" w:rsidRDefault="00686E2B" w:rsidP="00A90A0B">
      <w:pPr>
        <w:tabs>
          <w:tab w:val="left" w:pos="720"/>
          <w:tab w:val="left" w:pos="1440"/>
          <w:tab w:val="left" w:pos="2160"/>
          <w:tab w:val="left" w:pos="5760"/>
        </w:tabs>
        <w:rPr>
          <w:sz w:val="24"/>
          <w:szCs w:val="24"/>
        </w:rPr>
      </w:pPr>
      <w:bookmarkStart w:id="0" w:name="_Hlk11236001"/>
      <w:r>
        <w:rPr>
          <w:sz w:val="24"/>
          <w:szCs w:val="24"/>
        </w:rPr>
        <w:t>Rod Weinzierl</w:t>
      </w:r>
      <w:r w:rsidR="00A90A0B">
        <w:rPr>
          <w:sz w:val="24"/>
          <w:szCs w:val="24"/>
        </w:rPr>
        <w:t xml:space="preserve"> reported that </w:t>
      </w:r>
      <w:r w:rsidR="00292812">
        <w:rPr>
          <w:sz w:val="24"/>
          <w:szCs w:val="24"/>
        </w:rPr>
        <w:t>USMCA</w:t>
      </w:r>
      <w:r w:rsidR="00A90A0B">
        <w:rPr>
          <w:sz w:val="24"/>
          <w:szCs w:val="24"/>
        </w:rPr>
        <w:t xml:space="preserve"> s</w:t>
      </w:r>
      <w:r w:rsidR="00292812">
        <w:rPr>
          <w:sz w:val="24"/>
          <w:szCs w:val="24"/>
        </w:rPr>
        <w:t xml:space="preserve">eems to </w:t>
      </w:r>
      <w:proofErr w:type="gramStart"/>
      <w:r w:rsidR="00292812">
        <w:rPr>
          <w:sz w:val="24"/>
          <w:szCs w:val="24"/>
        </w:rPr>
        <w:t>moving</w:t>
      </w:r>
      <w:proofErr w:type="gramEnd"/>
      <w:r w:rsidR="00292812">
        <w:rPr>
          <w:sz w:val="24"/>
          <w:szCs w:val="24"/>
        </w:rPr>
        <w:t xml:space="preserve"> forward. We will </w:t>
      </w:r>
      <w:r w:rsidR="00A90A0B">
        <w:rPr>
          <w:sz w:val="24"/>
          <w:szCs w:val="24"/>
        </w:rPr>
        <w:t>a</w:t>
      </w:r>
      <w:r w:rsidR="00292812">
        <w:rPr>
          <w:sz w:val="24"/>
          <w:szCs w:val="24"/>
        </w:rPr>
        <w:t xml:space="preserve"> better idea after </w:t>
      </w:r>
      <w:r w:rsidR="00A90A0B">
        <w:rPr>
          <w:sz w:val="24"/>
          <w:szCs w:val="24"/>
        </w:rPr>
        <w:t>L</w:t>
      </w:r>
      <w:r w:rsidR="00292812">
        <w:rPr>
          <w:sz w:val="24"/>
          <w:szCs w:val="24"/>
        </w:rPr>
        <w:t xml:space="preserve">abor </w:t>
      </w:r>
      <w:r w:rsidR="00A90A0B">
        <w:rPr>
          <w:sz w:val="24"/>
          <w:szCs w:val="24"/>
        </w:rPr>
        <w:t>D</w:t>
      </w:r>
      <w:r w:rsidR="00292812">
        <w:rPr>
          <w:sz w:val="24"/>
          <w:szCs w:val="24"/>
        </w:rPr>
        <w:t xml:space="preserve">ay when </w:t>
      </w:r>
      <w:r w:rsidR="00A90A0B">
        <w:rPr>
          <w:sz w:val="24"/>
          <w:szCs w:val="24"/>
        </w:rPr>
        <w:t>C</w:t>
      </w:r>
      <w:r w:rsidR="00292812">
        <w:rPr>
          <w:sz w:val="24"/>
          <w:szCs w:val="24"/>
        </w:rPr>
        <w:t>ongress comes back</w:t>
      </w:r>
      <w:r w:rsidR="00A90A0B">
        <w:rPr>
          <w:sz w:val="24"/>
          <w:szCs w:val="24"/>
        </w:rPr>
        <w:t xml:space="preserve"> from recess</w:t>
      </w:r>
      <w:r w:rsidR="00292812">
        <w:rPr>
          <w:sz w:val="24"/>
          <w:szCs w:val="24"/>
        </w:rPr>
        <w:t xml:space="preserve">. </w:t>
      </w:r>
      <w:r w:rsidR="00A90A0B">
        <w:rPr>
          <w:sz w:val="24"/>
          <w:szCs w:val="24"/>
        </w:rPr>
        <w:t xml:space="preserve">The House will likely take it up during the second week of October. </w:t>
      </w:r>
    </w:p>
    <w:p w14:paraId="5C8137A8" w14:textId="64411114" w:rsidR="00292812" w:rsidRDefault="00292812" w:rsidP="00556980">
      <w:pPr>
        <w:tabs>
          <w:tab w:val="left" w:pos="720"/>
          <w:tab w:val="left" w:pos="1440"/>
          <w:tab w:val="left" w:pos="2160"/>
          <w:tab w:val="left" w:pos="5760"/>
        </w:tabs>
        <w:rPr>
          <w:sz w:val="24"/>
          <w:szCs w:val="24"/>
        </w:rPr>
      </w:pPr>
    </w:p>
    <w:p w14:paraId="2F391F6F" w14:textId="165A30F3" w:rsidR="00292812" w:rsidRDefault="00A90A0B" w:rsidP="00556980">
      <w:pPr>
        <w:tabs>
          <w:tab w:val="left" w:pos="720"/>
          <w:tab w:val="left" w:pos="1440"/>
          <w:tab w:val="left" w:pos="2160"/>
          <w:tab w:val="left" w:pos="5760"/>
        </w:tabs>
        <w:rPr>
          <w:sz w:val="24"/>
          <w:szCs w:val="24"/>
        </w:rPr>
      </w:pPr>
      <w:r>
        <w:rPr>
          <w:sz w:val="24"/>
          <w:szCs w:val="24"/>
        </w:rPr>
        <w:t xml:space="preserve">The </w:t>
      </w:r>
      <w:r w:rsidR="00292812">
        <w:rPr>
          <w:sz w:val="24"/>
          <w:szCs w:val="24"/>
        </w:rPr>
        <w:t>U</w:t>
      </w:r>
      <w:r>
        <w:rPr>
          <w:sz w:val="24"/>
          <w:szCs w:val="24"/>
        </w:rPr>
        <w:t xml:space="preserve">SDA yield estimate for Illinois is 181 </w:t>
      </w:r>
      <w:proofErr w:type="spellStart"/>
      <w:r>
        <w:rPr>
          <w:sz w:val="24"/>
          <w:szCs w:val="24"/>
        </w:rPr>
        <w:t>bu</w:t>
      </w:r>
      <w:proofErr w:type="spellEnd"/>
      <w:r>
        <w:rPr>
          <w:sz w:val="24"/>
          <w:szCs w:val="24"/>
        </w:rPr>
        <w:t>/ac.</w:t>
      </w:r>
      <w:r w:rsidR="00292812">
        <w:rPr>
          <w:sz w:val="24"/>
          <w:szCs w:val="24"/>
        </w:rPr>
        <w:t xml:space="preserve"> </w:t>
      </w:r>
      <w:r>
        <w:rPr>
          <w:sz w:val="24"/>
          <w:szCs w:val="24"/>
        </w:rPr>
        <w:t xml:space="preserve">It may be difficult for NASS to maintain their trust with farmers if their yield estimates are way off at the time of harvest. A more transparent process for yield estimates would help build that trust. </w:t>
      </w:r>
    </w:p>
    <w:p w14:paraId="1D149014" w14:textId="77777777" w:rsidR="00A90A0B" w:rsidRDefault="00A90A0B" w:rsidP="00556980">
      <w:pPr>
        <w:tabs>
          <w:tab w:val="left" w:pos="720"/>
          <w:tab w:val="left" w:pos="1440"/>
          <w:tab w:val="left" w:pos="2160"/>
          <w:tab w:val="left" w:pos="5760"/>
        </w:tabs>
        <w:rPr>
          <w:sz w:val="24"/>
          <w:szCs w:val="24"/>
        </w:rPr>
      </w:pPr>
    </w:p>
    <w:p w14:paraId="6D9601C0" w14:textId="1A7E866B" w:rsidR="00292812" w:rsidRDefault="00A90A0B" w:rsidP="00556980">
      <w:pPr>
        <w:tabs>
          <w:tab w:val="left" w:pos="720"/>
          <w:tab w:val="left" w:pos="1440"/>
          <w:tab w:val="left" w:pos="2160"/>
          <w:tab w:val="left" w:pos="5760"/>
        </w:tabs>
        <w:rPr>
          <w:sz w:val="24"/>
          <w:szCs w:val="24"/>
        </w:rPr>
      </w:pPr>
      <w:r>
        <w:rPr>
          <w:sz w:val="24"/>
          <w:szCs w:val="24"/>
        </w:rPr>
        <w:t xml:space="preserve">We expect a </w:t>
      </w:r>
      <w:r w:rsidR="00292812">
        <w:rPr>
          <w:sz w:val="24"/>
          <w:szCs w:val="24"/>
        </w:rPr>
        <w:t>lot of pressure on crop insurance</w:t>
      </w:r>
      <w:r>
        <w:rPr>
          <w:sz w:val="24"/>
          <w:szCs w:val="24"/>
        </w:rPr>
        <w:t xml:space="preserve"> in the next farm bill</w:t>
      </w:r>
      <w:r w:rsidR="00292812">
        <w:rPr>
          <w:sz w:val="24"/>
          <w:szCs w:val="24"/>
        </w:rPr>
        <w:t>. Th</w:t>
      </w:r>
      <w:r>
        <w:rPr>
          <w:sz w:val="24"/>
          <w:szCs w:val="24"/>
        </w:rPr>
        <w:t>e</w:t>
      </w:r>
      <w:r w:rsidR="00292812">
        <w:rPr>
          <w:sz w:val="24"/>
          <w:szCs w:val="24"/>
        </w:rPr>
        <w:t xml:space="preserve"> high </w:t>
      </w:r>
      <w:r>
        <w:rPr>
          <w:sz w:val="24"/>
          <w:szCs w:val="24"/>
        </w:rPr>
        <w:t>prevent plant acres this year</w:t>
      </w:r>
      <w:r w:rsidR="00292812">
        <w:rPr>
          <w:sz w:val="24"/>
          <w:szCs w:val="24"/>
        </w:rPr>
        <w:t xml:space="preserve"> will likely haunt us in the future when it comes to the prevent plant program. </w:t>
      </w:r>
    </w:p>
    <w:p w14:paraId="5894E42D" w14:textId="02F770CB" w:rsidR="00686E2B" w:rsidRDefault="00686E2B" w:rsidP="00556980">
      <w:pPr>
        <w:tabs>
          <w:tab w:val="left" w:pos="720"/>
          <w:tab w:val="left" w:pos="1440"/>
          <w:tab w:val="left" w:pos="2160"/>
          <w:tab w:val="left" w:pos="5760"/>
        </w:tabs>
        <w:rPr>
          <w:sz w:val="24"/>
          <w:szCs w:val="24"/>
        </w:rPr>
      </w:pPr>
    </w:p>
    <w:p w14:paraId="69AEDEE1" w14:textId="77777777" w:rsidR="00A90A0B" w:rsidRDefault="00A90A0B" w:rsidP="00556980">
      <w:pPr>
        <w:tabs>
          <w:tab w:val="left" w:pos="720"/>
          <w:tab w:val="left" w:pos="1440"/>
          <w:tab w:val="left" w:pos="2160"/>
          <w:tab w:val="left" w:pos="5760"/>
        </w:tabs>
        <w:rPr>
          <w:sz w:val="24"/>
          <w:szCs w:val="24"/>
        </w:rPr>
      </w:pPr>
    </w:p>
    <w:bookmarkEnd w:id="0"/>
    <w:p w14:paraId="1DD1DDC4" w14:textId="5540FF57" w:rsidR="00DF71CB" w:rsidRPr="00D84676" w:rsidRDefault="00D84676" w:rsidP="001A0F43">
      <w:pPr>
        <w:tabs>
          <w:tab w:val="left" w:pos="720"/>
          <w:tab w:val="left" w:pos="1440"/>
          <w:tab w:val="left" w:pos="2160"/>
          <w:tab w:val="left" w:pos="5760"/>
        </w:tabs>
        <w:rPr>
          <w:sz w:val="24"/>
          <w:szCs w:val="24"/>
          <w:u w:val="single"/>
        </w:rPr>
      </w:pPr>
      <w:r w:rsidRPr="00D84676">
        <w:rPr>
          <w:sz w:val="24"/>
          <w:szCs w:val="24"/>
          <w:u w:val="single"/>
        </w:rPr>
        <w:t xml:space="preserve">FY18 AUDIT </w:t>
      </w:r>
    </w:p>
    <w:p w14:paraId="3575DDFD" w14:textId="39909AE7" w:rsidR="00D84676" w:rsidRDefault="00D84676" w:rsidP="001A0F43">
      <w:pPr>
        <w:tabs>
          <w:tab w:val="left" w:pos="720"/>
          <w:tab w:val="left" w:pos="1440"/>
          <w:tab w:val="left" w:pos="2160"/>
          <w:tab w:val="left" w:pos="5760"/>
        </w:tabs>
        <w:rPr>
          <w:sz w:val="24"/>
          <w:szCs w:val="24"/>
        </w:rPr>
      </w:pPr>
    </w:p>
    <w:p w14:paraId="7B9351C7" w14:textId="2A4D3A37" w:rsidR="00D84676" w:rsidRDefault="00D84676" w:rsidP="001A0F43">
      <w:pPr>
        <w:tabs>
          <w:tab w:val="left" w:pos="720"/>
          <w:tab w:val="left" w:pos="1440"/>
          <w:tab w:val="left" w:pos="2160"/>
          <w:tab w:val="left" w:pos="5760"/>
        </w:tabs>
        <w:rPr>
          <w:sz w:val="24"/>
          <w:szCs w:val="24"/>
        </w:rPr>
      </w:pPr>
      <w:r>
        <w:rPr>
          <w:sz w:val="24"/>
          <w:szCs w:val="24"/>
        </w:rPr>
        <w:t>IAA submitted final settlement numbers for the separation</w:t>
      </w:r>
      <w:r w:rsidR="008E4DBA">
        <w:rPr>
          <w:sz w:val="24"/>
          <w:szCs w:val="24"/>
        </w:rPr>
        <w:t>, initiated with the termination of the Management Services Agreement in 2018</w:t>
      </w:r>
      <w:r>
        <w:rPr>
          <w:sz w:val="24"/>
          <w:szCs w:val="24"/>
        </w:rPr>
        <w:t xml:space="preserve">. </w:t>
      </w:r>
    </w:p>
    <w:p w14:paraId="6FBF0793" w14:textId="0E928A11" w:rsidR="008E4DBA" w:rsidRDefault="008E4DBA" w:rsidP="001A0F43">
      <w:pPr>
        <w:tabs>
          <w:tab w:val="left" w:pos="720"/>
          <w:tab w:val="left" w:pos="1440"/>
          <w:tab w:val="left" w:pos="2160"/>
          <w:tab w:val="left" w:pos="5760"/>
        </w:tabs>
        <w:rPr>
          <w:sz w:val="24"/>
          <w:szCs w:val="24"/>
        </w:rPr>
      </w:pPr>
    </w:p>
    <w:p w14:paraId="26C764CD" w14:textId="17C3AF41" w:rsidR="008E4DBA" w:rsidRPr="008E4DBA" w:rsidRDefault="008E4DBA" w:rsidP="001A0F43">
      <w:pPr>
        <w:tabs>
          <w:tab w:val="left" w:pos="720"/>
          <w:tab w:val="left" w:pos="1440"/>
          <w:tab w:val="left" w:pos="2160"/>
          <w:tab w:val="left" w:pos="5760"/>
        </w:tabs>
        <w:rPr>
          <w:b/>
          <w:bCs/>
          <w:sz w:val="24"/>
          <w:szCs w:val="24"/>
        </w:rPr>
      </w:pPr>
      <w:r>
        <w:rPr>
          <w:sz w:val="24"/>
          <w:szCs w:val="24"/>
        </w:rPr>
        <w:tab/>
      </w:r>
      <w:r w:rsidRPr="008E4DBA">
        <w:rPr>
          <w:b/>
          <w:bCs/>
          <w:sz w:val="24"/>
          <w:szCs w:val="24"/>
        </w:rPr>
        <w:t>It was moved by Dirk Rice and seconded by Mark Wilson</w:t>
      </w:r>
    </w:p>
    <w:p w14:paraId="492707AF" w14:textId="795EB1D1" w:rsidR="008E4DBA" w:rsidRPr="008E4DBA" w:rsidRDefault="008E4DBA" w:rsidP="001A0F43">
      <w:pPr>
        <w:tabs>
          <w:tab w:val="left" w:pos="720"/>
          <w:tab w:val="left" w:pos="1440"/>
          <w:tab w:val="left" w:pos="2160"/>
          <w:tab w:val="left" w:pos="5760"/>
        </w:tabs>
        <w:rPr>
          <w:b/>
          <w:bCs/>
          <w:sz w:val="24"/>
          <w:szCs w:val="24"/>
        </w:rPr>
      </w:pPr>
    </w:p>
    <w:p w14:paraId="40D898AF" w14:textId="035806E6" w:rsidR="008E4DBA" w:rsidRPr="008E4DBA" w:rsidRDefault="008E4DBA" w:rsidP="001A0F43">
      <w:pPr>
        <w:tabs>
          <w:tab w:val="left" w:pos="720"/>
          <w:tab w:val="left" w:pos="1440"/>
          <w:tab w:val="left" w:pos="2160"/>
          <w:tab w:val="left" w:pos="5760"/>
        </w:tabs>
        <w:rPr>
          <w:b/>
          <w:bCs/>
          <w:sz w:val="24"/>
          <w:szCs w:val="24"/>
        </w:rPr>
      </w:pPr>
      <w:r w:rsidRPr="008E4DBA">
        <w:rPr>
          <w:b/>
          <w:bCs/>
          <w:sz w:val="24"/>
          <w:szCs w:val="24"/>
        </w:rPr>
        <w:tab/>
      </w:r>
      <w:r w:rsidRPr="008E4DBA">
        <w:rPr>
          <w:b/>
          <w:bCs/>
          <w:sz w:val="24"/>
          <w:szCs w:val="24"/>
        </w:rPr>
        <w:tab/>
        <w:t xml:space="preserve">THAT we place the FY18 audit on file. </w:t>
      </w:r>
    </w:p>
    <w:p w14:paraId="630D5FFF" w14:textId="1328AD8E" w:rsidR="008E4DBA" w:rsidRPr="008E4DBA" w:rsidRDefault="008E4DBA" w:rsidP="001A0F43">
      <w:pPr>
        <w:tabs>
          <w:tab w:val="left" w:pos="720"/>
          <w:tab w:val="left" w:pos="1440"/>
          <w:tab w:val="left" w:pos="2160"/>
          <w:tab w:val="left" w:pos="5760"/>
        </w:tabs>
        <w:rPr>
          <w:b/>
          <w:bCs/>
          <w:sz w:val="24"/>
          <w:szCs w:val="24"/>
        </w:rPr>
      </w:pPr>
    </w:p>
    <w:p w14:paraId="21B01C94" w14:textId="0406E6B8" w:rsidR="008E4DBA" w:rsidRPr="008E4DBA" w:rsidRDefault="008E4DBA" w:rsidP="008E4DBA">
      <w:pPr>
        <w:tabs>
          <w:tab w:val="left" w:pos="720"/>
          <w:tab w:val="left" w:pos="1440"/>
          <w:tab w:val="left" w:pos="2160"/>
          <w:tab w:val="left" w:pos="5760"/>
        </w:tabs>
        <w:rPr>
          <w:b/>
          <w:bCs/>
          <w:sz w:val="24"/>
          <w:szCs w:val="24"/>
        </w:rPr>
      </w:pPr>
      <w:r w:rsidRPr="008E4DBA">
        <w:rPr>
          <w:b/>
          <w:bCs/>
          <w:sz w:val="24"/>
          <w:szCs w:val="24"/>
        </w:rPr>
        <w:tab/>
        <w:t xml:space="preserve">The motion carried. </w:t>
      </w:r>
    </w:p>
    <w:p w14:paraId="17CDE615" w14:textId="77777777" w:rsidR="008E4DBA" w:rsidRPr="00D84676" w:rsidRDefault="008E4DBA" w:rsidP="008E4DBA">
      <w:pPr>
        <w:tabs>
          <w:tab w:val="left" w:pos="720"/>
          <w:tab w:val="left" w:pos="1440"/>
          <w:tab w:val="left" w:pos="2160"/>
          <w:tab w:val="left" w:pos="5760"/>
        </w:tabs>
        <w:rPr>
          <w:b/>
          <w:bCs/>
          <w:sz w:val="24"/>
          <w:szCs w:val="24"/>
        </w:rPr>
      </w:pPr>
    </w:p>
    <w:p w14:paraId="0B607356" w14:textId="77777777" w:rsidR="00D84676" w:rsidRPr="001A0F43" w:rsidRDefault="00D84676" w:rsidP="001A0F43">
      <w:pPr>
        <w:tabs>
          <w:tab w:val="left" w:pos="720"/>
          <w:tab w:val="left" w:pos="1440"/>
          <w:tab w:val="left" w:pos="2160"/>
          <w:tab w:val="left" w:pos="5760"/>
        </w:tabs>
        <w:rPr>
          <w:sz w:val="24"/>
          <w:szCs w:val="24"/>
        </w:rPr>
      </w:pPr>
    </w:p>
    <w:p w14:paraId="26512515" w14:textId="632F5E0E" w:rsidR="00DF71CB"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14:paraId="2B3837DF" w14:textId="26C4385C" w:rsidR="00DF71CB" w:rsidRDefault="00DF71CB" w:rsidP="0045068A">
      <w:pPr>
        <w:tabs>
          <w:tab w:val="left" w:pos="720"/>
          <w:tab w:val="left" w:pos="1440"/>
          <w:tab w:val="left" w:pos="2160"/>
          <w:tab w:val="left" w:pos="5760"/>
        </w:tabs>
        <w:rPr>
          <w:sz w:val="24"/>
          <w:szCs w:val="24"/>
          <w:u w:val="single"/>
        </w:rPr>
      </w:pPr>
    </w:p>
    <w:p w14:paraId="414B40A0" w14:textId="4316931F" w:rsidR="00DF71CB" w:rsidRDefault="008E4DBA" w:rsidP="0045068A">
      <w:pPr>
        <w:tabs>
          <w:tab w:val="left" w:pos="720"/>
          <w:tab w:val="left" w:pos="1440"/>
          <w:tab w:val="left" w:pos="2160"/>
          <w:tab w:val="left" w:pos="5760"/>
        </w:tabs>
        <w:rPr>
          <w:sz w:val="24"/>
          <w:szCs w:val="24"/>
        </w:rPr>
      </w:pPr>
      <w:r>
        <w:rPr>
          <w:sz w:val="24"/>
          <w:szCs w:val="24"/>
        </w:rPr>
        <w:t xml:space="preserve">Kayla welcomed recently elected directors, </w:t>
      </w:r>
      <w:r w:rsidR="002B297A">
        <w:rPr>
          <w:sz w:val="24"/>
          <w:szCs w:val="24"/>
        </w:rPr>
        <w:t>Rob Elliott and Jeff Scates</w:t>
      </w:r>
      <w:r>
        <w:rPr>
          <w:sz w:val="24"/>
          <w:szCs w:val="24"/>
        </w:rPr>
        <w:t xml:space="preserve"> to the board. </w:t>
      </w:r>
      <w:r w:rsidR="002B297A">
        <w:rPr>
          <w:sz w:val="24"/>
          <w:szCs w:val="24"/>
        </w:rPr>
        <w:t xml:space="preserve"> </w:t>
      </w:r>
    </w:p>
    <w:p w14:paraId="686F29EB" w14:textId="64D06B56" w:rsidR="002B297A" w:rsidRDefault="002B297A" w:rsidP="0045068A">
      <w:pPr>
        <w:tabs>
          <w:tab w:val="left" w:pos="720"/>
          <w:tab w:val="left" w:pos="1440"/>
          <w:tab w:val="left" w:pos="2160"/>
          <w:tab w:val="left" w:pos="5760"/>
        </w:tabs>
        <w:rPr>
          <w:sz w:val="24"/>
          <w:szCs w:val="24"/>
        </w:rPr>
      </w:pPr>
      <w:r>
        <w:rPr>
          <w:sz w:val="24"/>
          <w:szCs w:val="24"/>
        </w:rPr>
        <w:t xml:space="preserve">Tim Thompson </w:t>
      </w:r>
      <w:r w:rsidR="008E4DBA">
        <w:rPr>
          <w:sz w:val="24"/>
          <w:szCs w:val="24"/>
        </w:rPr>
        <w:t xml:space="preserve">is interested in seeking election in District 10 </w:t>
      </w:r>
      <w:proofErr w:type="gramStart"/>
      <w:r w:rsidR="008E4DBA">
        <w:rPr>
          <w:sz w:val="24"/>
          <w:szCs w:val="24"/>
        </w:rPr>
        <w:t>and also</w:t>
      </w:r>
      <w:proofErr w:type="gramEnd"/>
      <w:r w:rsidR="008E4DBA">
        <w:rPr>
          <w:sz w:val="24"/>
          <w:szCs w:val="24"/>
        </w:rPr>
        <w:t xml:space="preserve"> attended the meeting as a guest. </w:t>
      </w:r>
    </w:p>
    <w:p w14:paraId="7FA7C138" w14:textId="77777777" w:rsidR="00DF71CB" w:rsidRPr="00DF71CB" w:rsidRDefault="00DF71CB" w:rsidP="0045068A">
      <w:pPr>
        <w:tabs>
          <w:tab w:val="left" w:pos="720"/>
          <w:tab w:val="left" w:pos="1440"/>
          <w:tab w:val="left" w:pos="2160"/>
          <w:tab w:val="left" w:pos="5760"/>
        </w:tabs>
        <w:rPr>
          <w:sz w:val="24"/>
          <w:szCs w:val="24"/>
        </w:rPr>
      </w:pPr>
    </w:p>
    <w:p w14:paraId="4FE60484" w14:textId="77777777" w:rsidR="003619D8" w:rsidRDefault="003619D8" w:rsidP="0045068A">
      <w:pPr>
        <w:tabs>
          <w:tab w:val="left" w:pos="720"/>
          <w:tab w:val="left" w:pos="1440"/>
          <w:tab w:val="left" w:pos="2160"/>
          <w:tab w:val="left" w:pos="5760"/>
        </w:tabs>
        <w:rPr>
          <w:sz w:val="24"/>
          <w:szCs w:val="24"/>
          <w:u w:val="single"/>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31015FCB" w:rsidR="002F1CF5" w:rsidRDefault="00BA1FB4" w:rsidP="0045068A">
      <w:pPr>
        <w:tabs>
          <w:tab w:val="left" w:pos="720"/>
          <w:tab w:val="left" w:pos="1440"/>
          <w:tab w:val="left" w:pos="2160"/>
          <w:tab w:val="left" w:pos="5760"/>
        </w:tabs>
        <w:rPr>
          <w:sz w:val="24"/>
          <w:szCs w:val="24"/>
        </w:rPr>
      </w:pPr>
      <w:r>
        <w:rPr>
          <w:sz w:val="24"/>
          <w:szCs w:val="24"/>
        </w:rPr>
        <w:t>Paul Jeschke</w:t>
      </w:r>
      <w:r w:rsidR="002D7003" w:rsidRPr="00CA165A">
        <w:rPr>
          <w:sz w:val="24"/>
          <w:szCs w:val="24"/>
        </w:rPr>
        <w:t xml:space="preserve"> </w:t>
      </w:r>
      <w:r w:rsidR="003364DB" w:rsidRPr="00CA165A">
        <w:rPr>
          <w:sz w:val="24"/>
          <w:szCs w:val="24"/>
        </w:rPr>
        <w:t>reported for the committee.</w:t>
      </w:r>
    </w:p>
    <w:p w14:paraId="0F37D65D" w14:textId="77777777" w:rsidR="008E4DBA" w:rsidRPr="008D4E0B" w:rsidRDefault="008E4DBA" w:rsidP="008E4DBA">
      <w:pPr>
        <w:tabs>
          <w:tab w:val="left" w:pos="720"/>
          <w:tab w:val="left" w:pos="1440"/>
          <w:tab w:val="left" w:pos="2160"/>
          <w:tab w:val="left" w:pos="5760"/>
        </w:tabs>
        <w:rPr>
          <w:sz w:val="24"/>
          <w:szCs w:val="24"/>
        </w:rPr>
      </w:pPr>
    </w:p>
    <w:p w14:paraId="6C275D96" w14:textId="77777777" w:rsidR="008E4DBA" w:rsidRDefault="008E4DBA" w:rsidP="008E4DBA">
      <w:pPr>
        <w:tabs>
          <w:tab w:val="left" w:pos="720"/>
          <w:tab w:val="left" w:pos="1440"/>
          <w:tab w:val="left" w:pos="2160"/>
          <w:tab w:val="left" w:pos="5760"/>
        </w:tabs>
        <w:rPr>
          <w:b/>
          <w:i/>
          <w:sz w:val="24"/>
          <w:szCs w:val="24"/>
        </w:rPr>
      </w:pPr>
      <w:r>
        <w:rPr>
          <w:b/>
          <w:i/>
          <w:sz w:val="24"/>
          <w:szCs w:val="24"/>
        </w:rPr>
        <w:t xml:space="preserve">NCGA Corn Board Election Results </w:t>
      </w:r>
    </w:p>
    <w:p w14:paraId="3D3E3F59" w14:textId="77777777" w:rsidR="008E4DBA" w:rsidRDefault="008E4DBA" w:rsidP="008E4DBA">
      <w:pPr>
        <w:tabs>
          <w:tab w:val="left" w:pos="720"/>
          <w:tab w:val="left" w:pos="1440"/>
          <w:tab w:val="left" w:pos="2160"/>
          <w:tab w:val="left" w:pos="5760"/>
        </w:tabs>
        <w:rPr>
          <w:b/>
          <w:i/>
          <w:sz w:val="24"/>
          <w:szCs w:val="24"/>
        </w:rPr>
      </w:pPr>
    </w:p>
    <w:p w14:paraId="18111CEA" w14:textId="77777777" w:rsidR="008E4DBA" w:rsidRDefault="008E4DBA" w:rsidP="008E4DBA">
      <w:pPr>
        <w:tabs>
          <w:tab w:val="left" w:pos="720"/>
          <w:tab w:val="left" w:pos="1440"/>
          <w:tab w:val="left" w:pos="2160"/>
          <w:tab w:val="left" w:pos="5760"/>
        </w:tabs>
        <w:rPr>
          <w:sz w:val="24"/>
          <w:szCs w:val="24"/>
        </w:rPr>
      </w:pPr>
      <w:r>
        <w:rPr>
          <w:sz w:val="24"/>
          <w:szCs w:val="24"/>
        </w:rPr>
        <w:t xml:space="preserve">The committee discussed the results of the NCGA Corn Board election and the voting process at the meeting itself. The committee would like to explore other options for voting procedures when electing Corn Board directors. </w:t>
      </w:r>
    </w:p>
    <w:p w14:paraId="638EFFD8" w14:textId="77777777" w:rsidR="008E4DBA" w:rsidRDefault="008E4DBA" w:rsidP="008E4DBA">
      <w:pPr>
        <w:tabs>
          <w:tab w:val="left" w:pos="720"/>
          <w:tab w:val="left" w:pos="1440"/>
          <w:tab w:val="left" w:pos="2160"/>
          <w:tab w:val="left" w:pos="5760"/>
        </w:tabs>
        <w:rPr>
          <w:b/>
          <w:i/>
          <w:sz w:val="24"/>
          <w:szCs w:val="24"/>
        </w:rPr>
      </w:pPr>
    </w:p>
    <w:p w14:paraId="7FF9DC34" w14:textId="77777777" w:rsidR="008E4DBA" w:rsidRDefault="008E4DBA" w:rsidP="008E4DBA">
      <w:pPr>
        <w:tabs>
          <w:tab w:val="left" w:pos="720"/>
          <w:tab w:val="left" w:pos="1440"/>
          <w:tab w:val="left" w:pos="2160"/>
          <w:tab w:val="left" w:pos="5760"/>
        </w:tabs>
        <w:rPr>
          <w:b/>
          <w:i/>
          <w:sz w:val="24"/>
          <w:szCs w:val="24"/>
        </w:rPr>
      </w:pPr>
      <w:r>
        <w:rPr>
          <w:b/>
          <w:i/>
          <w:sz w:val="24"/>
          <w:szCs w:val="24"/>
        </w:rPr>
        <w:t>US Grains Council Election Results</w:t>
      </w:r>
    </w:p>
    <w:p w14:paraId="2F81B5D2" w14:textId="77777777" w:rsidR="008E4DBA" w:rsidRDefault="008E4DBA" w:rsidP="008E4DBA">
      <w:pPr>
        <w:tabs>
          <w:tab w:val="left" w:pos="720"/>
          <w:tab w:val="left" w:pos="1440"/>
          <w:tab w:val="left" w:pos="2160"/>
          <w:tab w:val="left" w:pos="5760"/>
        </w:tabs>
        <w:rPr>
          <w:b/>
          <w:i/>
          <w:sz w:val="24"/>
          <w:szCs w:val="24"/>
        </w:rPr>
      </w:pPr>
    </w:p>
    <w:p w14:paraId="1E2907BE" w14:textId="77777777" w:rsidR="008E4DBA" w:rsidRDefault="008E4DBA" w:rsidP="008E4DBA">
      <w:pPr>
        <w:tabs>
          <w:tab w:val="left" w:pos="720"/>
          <w:tab w:val="left" w:pos="1440"/>
          <w:tab w:val="left" w:pos="2160"/>
          <w:tab w:val="left" w:pos="5760"/>
        </w:tabs>
        <w:rPr>
          <w:sz w:val="24"/>
          <w:szCs w:val="24"/>
        </w:rPr>
      </w:pPr>
      <w:r>
        <w:rPr>
          <w:sz w:val="24"/>
          <w:szCs w:val="24"/>
        </w:rPr>
        <w:t xml:space="preserve">The committee discussed the results of the US Grains Council election. Jim Raben attended the meeting and gave an update on US Grains Council activities. </w:t>
      </w:r>
    </w:p>
    <w:p w14:paraId="271ABE52" w14:textId="77777777" w:rsidR="008E4DBA" w:rsidRPr="00695D98" w:rsidRDefault="008E4DBA" w:rsidP="008E4DBA">
      <w:pPr>
        <w:tabs>
          <w:tab w:val="left" w:pos="720"/>
          <w:tab w:val="left" w:pos="1440"/>
          <w:tab w:val="left" w:pos="2160"/>
          <w:tab w:val="left" w:pos="5760"/>
        </w:tabs>
        <w:rPr>
          <w:sz w:val="24"/>
          <w:szCs w:val="24"/>
        </w:rPr>
      </w:pPr>
    </w:p>
    <w:p w14:paraId="48040F67" w14:textId="77777777" w:rsidR="008E4DBA" w:rsidRDefault="008E4DBA" w:rsidP="008E4DBA">
      <w:pPr>
        <w:tabs>
          <w:tab w:val="left" w:pos="720"/>
          <w:tab w:val="left" w:pos="1440"/>
          <w:tab w:val="left" w:pos="2160"/>
          <w:tab w:val="left" w:pos="5760"/>
        </w:tabs>
        <w:rPr>
          <w:b/>
          <w:i/>
          <w:sz w:val="24"/>
          <w:szCs w:val="24"/>
        </w:rPr>
      </w:pPr>
      <w:r>
        <w:rPr>
          <w:b/>
          <w:i/>
          <w:sz w:val="24"/>
          <w:szCs w:val="24"/>
        </w:rPr>
        <w:t xml:space="preserve">NCGA Action Team Appointments </w:t>
      </w:r>
    </w:p>
    <w:p w14:paraId="5ECFC46C" w14:textId="77777777" w:rsidR="008E4DBA" w:rsidRDefault="008E4DBA" w:rsidP="008E4DBA">
      <w:pPr>
        <w:tabs>
          <w:tab w:val="left" w:pos="720"/>
          <w:tab w:val="left" w:pos="1440"/>
          <w:tab w:val="left" w:pos="2160"/>
          <w:tab w:val="left" w:pos="5760"/>
        </w:tabs>
        <w:rPr>
          <w:b/>
          <w:i/>
          <w:sz w:val="24"/>
          <w:szCs w:val="24"/>
        </w:rPr>
      </w:pPr>
    </w:p>
    <w:p w14:paraId="63AF538D" w14:textId="77777777" w:rsidR="008E4DBA" w:rsidRPr="00776959" w:rsidRDefault="008E4DBA" w:rsidP="008E4DBA">
      <w:pPr>
        <w:tabs>
          <w:tab w:val="left" w:pos="720"/>
          <w:tab w:val="left" w:pos="1440"/>
          <w:tab w:val="left" w:pos="2160"/>
          <w:tab w:val="left" w:pos="5760"/>
        </w:tabs>
        <w:rPr>
          <w:bCs/>
          <w:iCs/>
          <w:sz w:val="24"/>
          <w:szCs w:val="24"/>
        </w:rPr>
      </w:pPr>
      <w:r>
        <w:rPr>
          <w:bCs/>
          <w:iCs/>
          <w:sz w:val="24"/>
          <w:szCs w:val="24"/>
        </w:rPr>
        <w:t xml:space="preserve">We will submit our Action Team state prioritization form to NCGA after the leaders review applications that were received. A-Team appointments should be announced in early October. </w:t>
      </w:r>
    </w:p>
    <w:p w14:paraId="58252CC6" w14:textId="77777777" w:rsidR="008E4DBA" w:rsidRDefault="008E4DBA" w:rsidP="008E4DBA">
      <w:pPr>
        <w:tabs>
          <w:tab w:val="left" w:pos="720"/>
          <w:tab w:val="left" w:pos="1440"/>
          <w:tab w:val="left" w:pos="2160"/>
          <w:tab w:val="left" w:pos="5760"/>
        </w:tabs>
        <w:rPr>
          <w:b/>
          <w:i/>
          <w:sz w:val="24"/>
          <w:szCs w:val="24"/>
        </w:rPr>
      </w:pPr>
    </w:p>
    <w:p w14:paraId="25339EFE" w14:textId="77777777" w:rsidR="008E4DBA" w:rsidRDefault="008E4DBA" w:rsidP="008E4DBA">
      <w:pPr>
        <w:tabs>
          <w:tab w:val="left" w:pos="720"/>
          <w:tab w:val="left" w:pos="1440"/>
          <w:tab w:val="left" w:pos="2160"/>
          <w:tab w:val="left" w:pos="5760"/>
        </w:tabs>
        <w:rPr>
          <w:b/>
          <w:i/>
          <w:sz w:val="24"/>
          <w:szCs w:val="24"/>
        </w:rPr>
      </w:pPr>
      <w:r>
        <w:rPr>
          <w:b/>
          <w:i/>
          <w:sz w:val="24"/>
          <w:szCs w:val="24"/>
        </w:rPr>
        <w:t>FY19 Audit Engagement</w:t>
      </w:r>
    </w:p>
    <w:p w14:paraId="486741CD" w14:textId="77777777" w:rsidR="008E4DBA" w:rsidRDefault="008E4DBA" w:rsidP="008E4DBA">
      <w:pPr>
        <w:tabs>
          <w:tab w:val="left" w:pos="720"/>
          <w:tab w:val="left" w:pos="1440"/>
          <w:tab w:val="left" w:pos="2160"/>
          <w:tab w:val="left" w:pos="5760"/>
        </w:tabs>
        <w:rPr>
          <w:b/>
          <w:i/>
          <w:sz w:val="24"/>
          <w:szCs w:val="24"/>
        </w:rPr>
      </w:pPr>
    </w:p>
    <w:p w14:paraId="3C5432E9" w14:textId="77777777" w:rsidR="008E4DBA" w:rsidRDefault="008E4DBA" w:rsidP="008E4DBA">
      <w:pPr>
        <w:tabs>
          <w:tab w:val="left" w:pos="720"/>
          <w:tab w:val="left" w:pos="1440"/>
          <w:tab w:val="left" w:pos="2160"/>
          <w:tab w:val="left" w:pos="5760"/>
        </w:tabs>
        <w:rPr>
          <w:bCs/>
          <w:iCs/>
          <w:sz w:val="24"/>
          <w:szCs w:val="24"/>
        </w:rPr>
      </w:pPr>
      <w:r>
        <w:rPr>
          <w:bCs/>
          <w:iCs/>
          <w:sz w:val="24"/>
          <w:szCs w:val="24"/>
        </w:rPr>
        <w:t xml:space="preserve">We are set to start our FY19 audit in October. We received an engagement letter from the firm who completed our FY18 audit and the quote is the same as last year. </w:t>
      </w:r>
    </w:p>
    <w:p w14:paraId="0531DB88" w14:textId="77777777" w:rsidR="008E4DBA" w:rsidRDefault="008E4DBA" w:rsidP="008E4DBA">
      <w:pPr>
        <w:tabs>
          <w:tab w:val="left" w:pos="720"/>
          <w:tab w:val="left" w:pos="1440"/>
          <w:tab w:val="left" w:pos="2160"/>
          <w:tab w:val="left" w:pos="5760"/>
        </w:tabs>
        <w:rPr>
          <w:bCs/>
          <w:iCs/>
          <w:sz w:val="24"/>
          <w:szCs w:val="24"/>
        </w:rPr>
      </w:pPr>
    </w:p>
    <w:p w14:paraId="64BF9D70" w14:textId="527B0461" w:rsidR="008E4DBA" w:rsidRPr="000F339D" w:rsidRDefault="008E4DBA" w:rsidP="008E4DBA">
      <w:pPr>
        <w:tabs>
          <w:tab w:val="left" w:pos="720"/>
          <w:tab w:val="left" w:pos="1440"/>
          <w:tab w:val="left" w:pos="2160"/>
          <w:tab w:val="left" w:pos="5760"/>
        </w:tabs>
        <w:rPr>
          <w:b/>
          <w:iCs/>
          <w:sz w:val="24"/>
          <w:szCs w:val="24"/>
        </w:rPr>
      </w:pPr>
      <w:r>
        <w:rPr>
          <w:bCs/>
          <w:iCs/>
          <w:sz w:val="24"/>
          <w:szCs w:val="24"/>
        </w:rPr>
        <w:tab/>
      </w:r>
      <w:r w:rsidRPr="000F339D">
        <w:rPr>
          <w:b/>
          <w:iCs/>
          <w:sz w:val="24"/>
          <w:szCs w:val="24"/>
        </w:rPr>
        <w:t xml:space="preserve">It was </w:t>
      </w:r>
      <w:r>
        <w:rPr>
          <w:b/>
          <w:iCs/>
          <w:sz w:val="24"/>
          <w:szCs w:val="24"/>
        </w:rPr>
        <w:t xml:space="preserve">recommended by the committee </w:t>
      </w:r>
    </w:p>
    <w:p w14:paraId="2607B1E6" w14:textId="77777777" w:rsidR="008E4DBA" w:rsidRPr="000F339D" w:rsidRDefault="008E4DBA" w:rsidP="008E4DBA">
      <w:pPr>
        <w:tabs>
          <w:tab w:val="left" w:pos="720"/>
          <w:tab w:val="left" w:pos="1440"/>
          <w:tab w:val="left" w:pos="2160"/>
          <w:tab w:val="left" w:pos="5760"/>
        </w:tabs>
        <w:rPr>
          <w:b/>
          <w:iCs/>
          <w:sz w:val="24"/>
          <w:szCs w:val="24"/>
        </w:rPr>
      </w:pPr>
    </w:p>
    <w:p w14:paraId="104080BA" w14:textId="77777777" w:rsidR="008E4DBA" w:rsidRPr="00776959" w:rsidRDefault="008E4DBA" w:rsidP="008E4DBA">
      <w:pPr>
        <w:ind w:left="1440"/>
        <w:rPr>
          <w:b/>
          <w:sz w:val="24"/>
          <w:szCs w:val="24"/>
          <w:shd w:val="clear" w:color="auto" w:fill="FFFFFF"/>
        </w:rPr>
      </w:pPr>
      <w:r w:rsidRPr="000F339D">
        <w:rPr>
          <w:b/>
          <w:iCs/>
          <w:sz w:val="24"/>
          <w:szCs w:val="24"/>
        </w:rPr>
        <w:t xml:space="preserve">THAT we commit $17,500 to engage with </w:t>
      </w:r>
      <w:r w:rsidRPr="000F339D">
        <w:rPr>
          <w:b/>
          <w:sz w:val="24"/>
          <w:szCs w:val="24"/>
        </w:rPr>
        <w:fldChar w:fldCharType="begin"/>
      </w:r>
      <w:r w:rsidRPr="000F339D">
        <w:rPr>
          <w:b/>
          <w:sz w:val="24"/>
          <w:szCs w:val="24"/>
        </w:rPr>
        <w:instrText xml:space="preserve"> HYPERLINK "http://www.dbc-llp.com/" </w:instrText>
      </w:r>
      <w:r w:rsidRPr="000F339D">
        <w:rPr>
          <w:b/>
          <w:sz w:val="24"/>
          <w:szCs w:val="24"/>
        </w:rPr>
        <w:fldChar w:fldCharType="separate"/>
      </w:r>
      <w:r w:rsidRPr="00776959">
        <w:rPr>
          <w:b/>
          <w:sz w:val="24"/>
          <w:szCs w:val="24"/>
          <w:shd w:val="clear" w:color="auto" w:fill="FFFFFF"/>
        </w:rPr>
        <w:t xml:space="preserve">Dunbar, </w:t>
      </w:r>
      <w:proofErr w:type="spellStart"/>
      <w:r w:rsidRPr="00776959">
        <w:rPr>
          <w:b/>
          <w:sz w:val="24"/>
          <w:szCs w:val="24"/>
          <w:shd w:val="clear" w:color="auto" w:fill="FFFFFF"/>
        </w:rPr>
        <w:t>Breitweiser</w:t>
      </w:r>
      <w:proofErr w:type="spellEnd"/>
      <w:r w:rsidRPr="00776959">
        <w:rPr>
          <w:b/>
          <w:sz w:val="24"/>
          <w:szCs w:val="24"/>
          <w:shd w:val="clear" w:color="auto" w:fill="FFFFFF"/>
        </w:rPr>
        <w:t xml:space="preserve"> &amp; Company</w:t>
      </w:r>
      <w:r w:rsidRPr="000F339D">
        <w:rPr>
          <w:b/>
          <w:sz w:val="24"/>
          <w:szCs w:val="24"/>
          <w:shd w:val="clear" w:color="auto" w:fill="FFFFFF"/>
        </w:rPr>
        <w:t xml:space="preserve"> to complete our FY19 audit. </w:t>
      </w:r>
    </w:p>
    <w:p w14:paraId="52622B47" w14:textId="43051BBA" w:rsidR="008E4DBA" w:rsidRPr="000C7073" w:rsidRDefault="008E4DBA" w:rsidP="008E4DBA">
      <w:pPr>
        <w:tabs>
          <w:tab w:val="left" w:pos="720"/>
          <w:tab w:val="left" w:pos="1440"/>
          <w:tab w:val="left" w:pos="2160"/>
          <w:tab w:val="left" w:pos="5760"/>
        </w:tabs>
        <w:rPr>
          <w:bCs/>
          <w:iCs/>
          <w:sz w:val="24"/>
          <w:szCs w:val="24"/>
        </w:rPr>
      </w:pPr>
      <w:r w:rsidRPr="000F339D">
        <w:rPr>
          <w:b/>
          <w:sz w:val="24"/>
          <w:szCs w:val="24"/>
        </w:rPr>
        <w:fldChar w:fldCharType="end"/>
      </w:r>
    </w:p>
    <w:p w14:paraId="1B231C09" w14:textId="77777777" w:rsidR="008E4DBA" w:rsidRDefault="008E4DBA" w:rsidP="008E4DBA">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2CF7458F" w14:textId="77777777" w:rsidR="008E4DBA" w:rsidRDefault="008E4DBA" w:rsidP="008E4DBA">
      <w:pPr>
        <w:tabs>
          <w:tab w:val="left" w:pos="720"/>
          <w:tab w:val="left" w:pos="1440"/>
          <w:tab w:val="left" w:pos="2160"/>
          <w:tab w:val="left" w:pos="5760"/>
        </w:tabs>
        <w:rPr>
          <w:b/>
          <w:i/>
          <w:sz w:val="24"/>
          <w:szCs w:val="24"/>
        </w:rPr>
      </w:pPr>
    </w:p>
    <w:p w14:paraId="253452F2" w14:textId="77777777" w:rsidR="008E4DBA" w:rsidRDefault="008E4DBA" w:rsidP="008E4DBA">
      <w:pPr>
        <w:tabs>
          <w:tab w:val="left" w:pos="720"/>
          <w:tab w:val="left" w:pos="1440"/>
          <w:tab w:val="left" w:pos="2160"/>
          <w:tab w:val="left" w:pos="5760"/>
        </w:tabs>
        <w:rPr>
          <w:bCs/>
          <w:iCs/>
          <w:sz w:val="24"/>
          <w:szCs w:val="24"/>
        </w:rPr>
      </w:pPr>
      <w:r>
        <w:rPr>
          <w:bCs/>
          <w:iCs/>
          <w:sz w:val="24"/>
          <w:szCs w:val="24"/>
        </w:rPr>
        <w:t xml:space="preserve">The committee discussed funding for Executive Committee programs. </w:t>
      </w:r>
    </w:p>
    <w:p w14:paraId="635ED924" w14:textId="77777777" w:rsidR="008E4DBA" w:rsidRPr="00776959" w:rsidRDefault="008E4DBA" w:rsidP="008E4DBA">
      <w:pPr>
        <w:tabs>
          <w:tab w:val="left" w:pos="720"/>
          <w:tab w:val="left" w:pos="1440"/>
          <w:tab w:val="left" w:pos="2160"/>
          <w:tab w:val="left" w:pos="5760"/>
        </w:tabs>
        <w:rPr>
          <w:bCs/>
          <w:iCs/>
          <w:sz w:val="24"/>
          <w:szCs w:val="24"/>
        </w:rPr>
      </w:pPr>
    </w:p>
    <w:p w14:paraId="1ACE57BB" w14:textId="5F37660D" w:rsidR="008E4DBA" w:rsidRDefault="008E4DBA" w:rsidP="008E4DBA">
      <w:pPr>
        <w:tabs>
          <w:tab w:val="left" w:pos="720"/>
          <w:tab w:val="left" w:pos="1440"/>
          <w:tab w:val="left" w:pos="2160"/>
          <w:tab w:val="left" w:pos="5760"/>
        </w:tabs>
        <w:rPr>
          <w:b/>
          <w:iCs/>
          <w:sz w:val="24"/>
          <w:szCs w:val="24"/>
        </w:rPr>
      </w:pPr>
      <w:r w:rsidRPr="00E70AFE">
        <w:rPr>
          <w:b/>
          <w:bCs/>
          <w:sz w:val="24"/>
          <w:szCs w:val="24"/>
        </w:rPr>
        <w:tab/>
      </w:r>
      <w:r w:rsidRPr="000F339D">
        <w:rPr>
          <w:b/>
          <w:iCs/>
          <w:sz w:val="24"/>
          <w:szCs w:val="24"/>
        </w:rPr>
        <w:t xml:space="preserve">It was </w:t>
      </w:r>
      <w:r>
        <w:rPr>
          <w:b/>
          <w:iCs/>
          <w:sz w:val="24"/>
          <w:szCs w:val="24"/>
        </w:rPr>
        <w:t>recommended by the committee</w:t>
      </w:r>
    </w:p>
    <w:p w14:paraId="6B52F6E2" w14:textId="77777777" w:rsidR="008E4DBA" w:rsidRPr="00E70AFE" w:rsidRDefault="008E4DBA" w:rsidP="008E4DBA">
      <w:pPr>
        <w:tabs>
          <w:tab w:val="left" w:pos="720"/>
          <w:tab w:val="left" w:pos="1440"/>
          <w:tab w:val="left" w:pos="2160"/>
          <w:tab w:val="left" w:pos="5760"/>
        </w:tabs>
        <w:rPr>
          <w:b/>
          <w:bCs/>
          <w:sz w:val="24"/>
          <w:szCs w:val="24"/>
        </w:rPr>
      </w:pPr>
    </w:p>
    <w:p w14:paraId="6EB347EC" w14:textId="167696C5" w:rsidR="008E4DBA" w:rsidRDefault="008E4DBA" w:rsidP="008E4DBA">
      <w:pPr>
        <w:tabs>
          <w:tab w:val="left" w:pos="720"/>
          <w:tab w:val="left" w:pos="1440"/>
          <w:tab w:val="left" w:pos="2160"/>
          <w:tab w:val="left" w:pos="5760"/>
        </w:tabs>
        <w:ind w:left="1440"/>
        <w:rPr>
          <w:b/>
          <w:bCs/>
          <w:sz w:val="24"/>
          <w:szCs w:val="24"/>
        </w:rPr>
      </w:pPr>
      <w:r w:rsidRPr="00E70AFE">
        <w:rPr>
          <w:b/>
          <w:bCs/>
          <w:sz w:val="24"/>
          <w:szCs w:val="24"/>
        </w:rPr>
        <w:t xml:space="preserve">THAT we commit </w:t>
      </w:r>
      <w:r>
        <w:rPr>
          <w:b/>
          <w:bCs/>
          <w:sz w:val="24"/>
          <w:szCs w:val="24"/>
        </w:rPr>
        <w:t xml:space="preserve">$1,000 for SIU Ag Industry Day Executive Programs from the FY20 budget.  </w:t>
      </w:r>
    </w:p>
    <w:p w14:paraId="6EDB1BF9" w14:textId="77777777" w:rsidR="008E4DBA" w:rsidRDefault="008E4DBA" w:rsidP="008E4DBA">
      <w:pPr>
        <w:tabs>
          <w:tab w:val="left" w:pos="720"/>
          <w:tab w:val="left" w:pos="1440"/>
          <w:tab w:val="left" w:pos="2160"/>
          <w:tab w:val="left" w:pos="5760"/>
        </w:tabs>
        <w:rPr>
          <w:b/>
          <w:bCs/>
          <w:sz w:val="24"/>
          <w:szCs w:val="24"/>
        </w:rPr>
      </w:pPr>
    </w:p>
    <w:p w14:paraId="66CD0761" w14:textId="77777777" w:rsidR="008E4DBA" w:rsidRDefault="008E4DBA" w:rsidP="008E4DBA">
      <w:pPr>
        <w:tabs>
          <w:tab w:val="left" w:pos="720"/>
          <w:tab w:val="left" w:pos="1440"/>
          <w:tab w:val="left" w:pos="2160"/>
          <w:tab w:val="left" w:pos="5760"/>
        </w:tabs>
        <w:rPr>
          <w:sz w:val="24"/>
          <w:szCs w:val="24"/>
        </w:rPr>
      </w:pPr>
      <w:r>
        <w:rPr>
          <w:sz w:val="24"/>
          <w:szCs w:val="24"/>
        </w:rPr>
        <w:t xml:space="preserve">The committee discussed the Ag in the Classroom program. The committee would like more ownership in the program and would like to have more involved relationships with county farm bureau offices. We would like to schedule a side meeting with Susan Moore and Kevin Daugherty during the Farm Progress Show to discuss options.  </w:t>
      </w:r>
    </w:p>
    <w:p w14:paraId="62A1120B" w14:textId="77777777" w:rsidR="008E4DBA" w:rsidRDefault="008E4DBA" w:rsidP="008E4DBA">
      <w:pPr>
        <w:tabs>
          <w:tab w:val="left" w:pos="720"/>
          <w:tab w:val="left" w:pos="1440"/>
          <w:tab w:val="left" w:pos="2160"/>
          <w:tab w:val="left" w:pos="5760"/>
        </w:tabs>
        <w:rPr>
          <w:sz w:val="24"/>
          <w:szCs w:val="24"/>
        </w:rPr>
      </w:pPr>
    </w:p>
    <w:p w14:paraId="583E08DC" w14:textId="77777777" w:rsidR="008E4DBA" w:rsidRDefault="008E4DBA" w:rsidP="008E4DBA">
      <w:pPr>
        <w:tabs>
          <w:tab w:val="left" w:pos="720"/>
          <w:tab w:val="left" w:pos="1440"/>
          <w:tab w:val="left" w:pos="2160"/>
          <w:tab w:val="left" w:pos="5760"/>
        </w:tabs>
        <w:rPr>
          <w:sz w:val="24"/>
          <w:szCs w:val="24"/>
        </w:rPr>
      </w:pPr>
      <w:r>
        <w:rPr>
          <w:sz w:val="24"/>
          <w:szCs w:val="24"/>
        </w:rPr>
        <w:t xml:space="preserve">The committee discussed the Taste of Illinois event at the Illinois Farm Bureau meeting last year. We are interested in participating again this year. ICMB and ICGA will split the sponsorship. </w:t>
      </w:r>
    </w:p>
    <w:p w14:paraId="5EE6CA18" w14:textId="77777777" w:rsidR="008E4DBA" w:rsidRDefault="008E4DBA" w:rsidP="008E4DBA">
      <w:pPr>
        <w:tabs>
          <w:tab w:val="left" w:pos="720"/>
          <w:tab w:val="left" w:pos="1440"/>
          <w:tab w:val="left" w:pos="2160"/>
          <w:tab w:val="left" w:pos="5760"/>
        </w:tabs>
        <w:rPr>
          <w:sz w:val="24"/>
          <w:szCs w:val="24"/>
        </w:rPr>
      </w:pPr>
    </w:p>
    <w:p w14:paraId="7F948A24" w14:textId="5E82CE6B" w:rsidR="008E4DBA" w:rsidRDefault="008E4DBA" w:rsidP="008E4DBA">
      <w:pPr>
        <w:tabs>
          <w:tab w:val="left" w:pos="720"/>
          <w:tab w:val="left" w:pos="1440"/>
          <w:tab w:val="left" w:pos="2160"/>
          <w:tab w:val="left" w:pos="5760"/>
        </w:tabs>
        <w:rPr>
          <w:b/>
          <w:iCs/>
          <w:sz w:val="24"/>
          <w:szCs w:val="24"/>
        </w:rPr>
      </w:pPr>
      <w:r w:rsidRPr="009C6FA7">
        <w:rPr>
          <w:b/>
          <w:bCs/>
          <w:sz w:val="24"/>
          <w:szCs w:val="24"/>
        </w:rPr>
        <w:tab/>
      </w:r>
      <w:r w:rsidRPr="000F339D">
        <w:rPr>
          <w:b/>
          <w:iCs/>
          <w:sz w:val="24"/>
          <w:szCs w:val="24"/>
        </w:rPr>
        <w:t xml:space="preserve">It was </w:t>
      </w:r>
      <w:r>
        <w:rPr>
          <w:b/>
          <w:iCs/>
          <w:sz w:val="24"/>
          <w:szCs w:val="24"/>
        </w:rPr>
        <w:t>recommended by the committee</w:t>
      </w:r>
    </w:p>
    <w:p w14:paraId="5B35CA51" w14:textId="77777777" w:rsidR="008E4DBA" w:rsidRPr="009C6FA7" w:rsidRDefault="008E4DBA" w:rsidP="008E4DBA">
      <w:pPr>
        <w:tabs>
          <w:tab w:val="left" w:pos="720"/>
          <w:tab w:val="left" w:pos="1440"/>
          <w:tab w:val="left" w:pos="2160"/>
          <w:tab w:val="left" w:pos="5760"/>
        </w:tabs>
        <w:rPr>
          <w:b/>
          <w:bCs/>
          <w:sz w:val="24"/>
          <w:szCs w:val="24"/>
        </w:rPr>
      </w:pPr>
    </w:p>
    <w:p w14:paraId="0084809E" w14:textId="77777777" w:rsidR="008E4DBA" w:rsidRPr="009C6FA7" w:rsidRDefault="008E4DBA" w:rsidP="008E4DBA">
      <w:pPr>
        <w:tabs>
          <w:tab w:val="left" w:pos="720"/>
          <w:tab w:val="left" w:pos="1440"/>
          <w:tab w:val="left" w:pos="2160"/>
          <w:tab w:val="left" w:pos="5760"/>
        </w:tabs>
        <w:ind w:left="1440"/>
        <w:rPr>
          <w:b/>
          <w:bCs/>
          <w:sz w:val="24"/>
          <w:szCs w:val="24"/>
        </w:rPr>
      </w:pPr>
      <w:r w:rsidRPr="009C6FA7">
        <w:rPr>
          <w:b/>
          <w:bCs/>
          <w:sz w:val="24"/>
          <w:szCs w:val="24"/>
        </w:rPr>
        <w:t xml:space="preserve">THAT we commit $2,500 for the 2019 IFB annual meeting from the FY20 budget. </w:t>
      </w:r>
    </w:p>
    <w:p w14:paraId="79D11D47" w14:textId="77777777" w:rsidR="008E4DBA" w:rsidRDefault="008E4DBA" w:rsidP="008E4DBA">
      <w:pPr>
        <w:tabs>
          <w:tab w:val="left" w:pos="720"/>
          <w:tab w:val="left" w:pos="1440"/>
          <w:tab w:val="left" w:pos="2160"/>
          <w:tab w:val="left" w:pos="5760"/>
        </w:tabs>
        <w:rPr>
          <w:b/>
          <w:bCs/>
          <w:sz w:val="24"/>
          <w:szCs w:val="24"/>
        </w:rPr>
      </w:pPr>
    </w:p>
    <w:p w14:paraId="665D2520" w14:textId="77777777" w:rsidR="008E4DBA" w:rsidRPr="001007A7" w:rsidRDefault="008E4DBA" w:rsidP="008E4DBA">
      <w:pPr>
        <w:tabs>
          <w:tab w:val="left" w:pos="720"/>
          <w:tab w:val="left" w:pos="1440"/>
          <w:tab w:val="left" w:pos="2160"/>
          <w:tab w:val="left" w:pos="5760"/>
        </w:tabs>
        <w:rPr>
          <w:sz w:val="24"/>
          <w:szCs w:val="24"/>
        </w:rPr>
      </w:pPr>
      <w:r w:rsidRPr="001007A7">
        <w:rPr>
          <w:sz w:val="24"/>
          <w:szCs w:val="24"/>
        </w:rPr>
        <w:t xml:space="preserve">Lindsay Mitchell will begin working on the FY19 annual report </w:t>
      </w:r>
      <w:r>
        <w:rPr>
          <w:sz w:val="24"/>
          <w:szCs w:val="24"/>
        </w:rPr>
        <w:t xml:space="preserve">very soon. </w:t>
      </w:r>
    </w:p>
    <w:p w14:paraId="1E66320A" w14:textId="77777777" w:rsidR="008E4DBA" w:rsidRDefault="008E4DBA" w:rsidP="008E4DBA">
      <w:pPr>
        <w:tabs>
          <w:tab w:val="left" w:pos="720"/>
          <w:tab w:val="left" w:pos="1440"/>
          <w:tab w:val="left" w:pos="2160"/>
          <w:tab w:val="left" w:pos="5760"/>
        </w:tabs>
        <w:rPr>
          <w:b/>
          <w:bCs/>
          <w:sz w:val="24"/>
          <w:szCs w:val="24"/>
        </w:rPr>
      </w:pPr>
    </w:p>
    <w:p w14:paraId="2D934313" w14:textId="6397A6CE" w:rsidR="008E4DBA" w:rsidRDefault="008E4DBA" w:rsidP="008E4DBA">
      <w:pPr>
        <w:tabs>
          <w:tab w:val="left" w:pos="720"/>
          <w:tab w:val="left" w:pos="1440"/>
          <w:tab w:val="left" w:pos="2160"/>
          <w:tab w:val="left" w:pos="5760"/>
        </w:tabs>
        <w:rPr>
          <w:b/>
          <w:iCs/>
          <w:sz w:val="24"/>
          <w:szCs w:val="24"/>
        </w:rPr>
      </w:pPr>
      <w:r>
        <w:rPr>
          <w:b/>
          <w:bCs/>
          <w:sz w:val="24"/>
          <w:szCs w:val="24"/>
        </w:rPr>
        <w:tab/>
      </w:r>
      <w:r w:rsidRPr="000F339D">
        <w:rPr>
          <w:b/>
          <w:iCs/>
          <w:sz w:val="24"/>
          <w:szCs w:val="24"/>
        </w:rPr>
        <w:t xml:space="preserve">It was </w:t>
      </w:r>
      <w:r>
        <w:rPr>
          <w:b/>
          <w:iCs/>
          <w:sz w:val="24"/>
          <w:szCs w:val="24"/>
        </w:rPr>
        <w:t>recommended by the committee</w:t>
      </w:r>
    </w:p>
    <w:p w14:paraId="4BE708FF" w14:textId="77777777" w:rsidR="008E4DBA" w:rsidRDefault="008E4DBA" w:rsidP="008E4DBA">
      <w:pPr>
        <w:tabs>
          <w:tab w:val="left" w:pos="720"/>
          <w:tab w:val="left" w:pos="1440"/>
          <w:tab w:val="left" w:pos="2160"/>
          <w:tab w:val="left" w:pos="5760"/>
        </w:tabs>
        <w:rPr>
          <w:b/>
          <w:bCs/>
          <w:sz w:val="24"/>
          <w:szCs w:val="24"/>
        </w:rPr>
      </w:pPr>
    </w:p>
    <w:p w14:paraId="0580EE8C" w14:textId="77777777" w:rsidR="008E4DBA" w:rsidRDefault="008E4DBA" w:rsidP="008E4DBA">
      <w:pPr>
        <w:tabs>
          <w:tab w:val="left" w:pos="720"/>
          <w:tab w:val="left" w:pos="1440"/>
          <w:tab w:val="left" w:pos="2160"/>
          <w:tab w:val="left" w:pos="5760"/>
        </w:tabs>
        <w:ind w:left="1440"/>
        <w:rPr>
          <w:b/>
          <w:bCs/>
          <w:sz w:val="24"/>
          <w:szCs w:val="24"/>
        </w:rPr>
      </w:pPr>
      <w:r>
        <w:rPr>
          <w:b/>
          <w:bCs/>
          <w:sz w:val="24"/>
          <w:szCs w:val="24"/>
        </w:rPr>
        <w:lastRenderedPageBreak/>
        <w:t xml:space="preserve">THAT we commit $25,000 for the FY19 annual report from the FY20 budget. </w:t>
      </w:r>
    </w:p>
    <w:p w14:paraId="094052BF" w14:textId="34C05651" w:rsidR="008E4DBA" w:rsidRDefault="008E4DBA" w:rsidP="008E4DBA">
      <w:pPr>
        <w:tabs>
          <w:tab w:val="left" w:pos="720"/>
          <w:tab w:val="left" w:pos="1440"/>
          <w:tab w:val="left" w:pos="2160"/>
          <w:tab w:val="left" w:pos="5760"/>
        </w:tabs>
        <w:rPr>
          <w:b/>
          <w:bCs/>
          <w:sz w:val="24"/>
          <w:szCs w:val="24"/>
        </w:rPr>
      </w:pPr>
      <w:r>
        <w:rPr>
          <w:b/>
          <w:bCs/>
          <w:sz w:val="24"/>
          <w:szCs w:val="24"/>
        </w:rPr>
        <w:t xml:space="preserve"> </w:t>
      </w:r>
    </w:p>
    <w:p w14:paraId="03B322B6" w14:textId="77777777" w:rsidR="008E4DBA" w:rsidRDefault="008E4DBA" w:rsidP="008E4DBA">
      <w:pPr>
        <w:tabs>
          <w:tab w:val="left" w:pos="720"/>
          <w:tab w:val="left" w:pos="1440"/>
          <w:tab w:val="left" w:pos="2160"/>
          <w:tab w:val="left" w:pos="5760"/>
        </w:tabs>
        <w:rPr>
          <w:b/>
          <w:bCs/>
          <w:sz w:val="24"/>
          <w:szCs w:val="24"/>
        </w:rPr>
      </w:pPr>
    </w:p>
    <w:p w14:paraId="0A4751E0" w14:textId="591B67DE" w:rsidR="008E4DBA" w:rsidRDefault="008E4DBA" w:rsidP="008E4DBA">
      <w:pPr>
        <w:tabs>
          <w:tab w:val="left" w:pos="720"/>
          <w:tab w:val="left" w:pos="1440"/>
          <w:tab w:val="left" w:pos="2160"/>
          <w:tab w:val="left" w:pos="5760"/>
        </w:tabs>
        <w:rPr>
          <w:b/>
          <w:bCs/>
          <w:sz w:val="24"/>
          <w:szCs w:val="24"/>
        </w:rPr>
      </w:pPr>
      <w:r>
        <w:rPr>
          <w:b/>
          <w:bCs/>
          <w:sz w:val="24"/>
          <w:szCs w:val="24"/>
        </w:rPr>
        <w:tab/>
        <w:t xml:space="preserve">It was moved by the committee  </w:t>
      </w:r>
    </w:p>
    <w:p w14:paraId="6D1CA2DD" w14:textId="77777777" w:rsidR="008E4DBA" w:rsidRDefault="008E4DBA" w:rsidP="008E4DBA">
      <w:pPr>
        <w:tabs>
          <w:tab w:val="left" w:pos="720"/>
          <w:tab w:val="left" w:pos="1440"/>
          <w:tab w:val="left" w:pos="2160"/>
          <w:tab w:val="left" w:pos="5760"/>
        </w:tabs>
        <w:rPr>
          <w:b/>
          <w:bCs/>
          <w:sz w:val="24"/>
          <w:szCs w:val="24"/>
        </w:rPr>
      </w:pPr>
    </w:p>
    <w:p w14:paraId="7EA0E3BB" w14:textId="77777777" w:rsidR="008E4DBA" w:rsidRDefault="008E4DBA" w:rsidP="008E4DBA">
      <w:pPr>
        <w:tabs>
          <w:tab w:val="left" w:pos="720"/>
          <w:tab w:val="left" w:pos="1440"/>
          <w:tab w:val="left" w:pos="2160"/>
          <w:tab w:val="left" w:pos="5760"/>
        </w:tabs>
        <w:rPr>
          <w:b/>
          <w:bCs/>
          <w:sz w:val="24"/>
          <w:szCs w:val="24"/>
        </w:rPr>
      </w:pPr>
      <w:r>
        <w:rPr>
          <w:b/>
          <w:bCs/>
          <w:sz w:val="24"/>
          <w:szCs w:val="24"/>
        </w:rPr>
        <w:tab/>
      </w:r>
      <w:r>
        <w:rPr>
          <w:b/>
          <w:bCs/>
          <w:sz w:val="24"/>
          <w:szCs w:val="24"/>
        </w:rPr>
        <w:tab/>
        <w:t xml:space="preserve">THAT we commit $100,000 for producer education from the FY20 budget. </w:t>
      </w:r>
    </w:p>
    <w:p w14:paraId="7D4D690D" w14:textId="77777777" w:rsidR="008E4DBA" w:rsidRDefault="008E4DBA" w:rsidP="008E4DBA">
      <w:pPr>
        <w:tabs>
          <w:tab w:val="left" w:pos="720"/>
          <w:tab w:val="left" w:pos="1440"/>
          <w:tab w:val="left" w:pos="2160"/>
          <w:tab w:val="left" w:pos="5760"/>
        </w:tabs>
        <w:rPr>
          <w:b/>
          <w:bCs/>
          <w:sz w:val="24"/>
          <w:szCs w:val="24"/>
        </w:rPr>
      </w:pPr>
    </w:p>
    <w:p w14:paraId="1DC41C20" w14:textId="77777777" w:rsidR="008E4DBA" w:rsidRDefault="008E4DBA" w:rsidP="008E4DBA">
      <w:pPr>
        <w:tabs>
          <w:tab w:val="left" w:pos="720"/>
          <w:tab w:val="left" w:pos="1440"/>
          <w:tab w:val="left" w:pos="2160"/>
          <w:tab w:val="left" w:pos="5760"/>
        </w:tabs>
        <w:rPr>
          <w:b/>
          <w:bCs/>
          <w:sz w:val="24"/>
          <w:szCs w:val="24"/>
        </w:rPr>
      </w:pPr>
      <w:r>
        <w:rPr>
          <w:b/>
          <w:bCs/>
          <w:sz w:val="24"/>
          <w:szCs w:val="24"/>
        </w:rPr>
        <w:tab/>
        <w:t xml:space="preserve">The motion carried. </w:t>
      </w:r>
    </w:p>
    <w:p w14:paraId="0777A99B" w14:textId="77777777" w:rsidR="008E4DBA" w:rsidRDefault="008E4DBA" w:rsidP="008E4DBA">
      <w:pPr>
        <w:tabs>
          <w:tab w:val="left" w:pos="720"/>
          <w:tab w:val="left" w:pos="1440"/>
          <w:tab w:val="left" w:pos="2160"/>
          <w:tab w:val="left" w:pos="5760"/>
        </w:tabs>
        <w:rPr>
          <w:b/>
          <w:bCs/>
          <w:sz w:val="24"/>
          <w:szCs w:val="24"/>
        </w:rPr>
      </w:pPr>
    </w:p>
    <w:p w14:paraId="14B258B5" w14:textId="5EAF68E6" w:rsidR="008E4DBA" w:rsidRDefault="008E4DBA" w:rsidP="008E4DBA">
      <w:pPr>
        <w:tabs>
          <w:tab w:val="left" w:pos="720"/>
          <w:tab w:val="left" w:pos="1440"/>
          <w:tab w:val="left" w:pos="2160"/>
          <w:tab w:val="left" w:pos="5760"/>
        </w:tabs>
        <w:rPr>
          <w:b/>
          <w:bCs/>
          <w:sz w:val="24"/>
          <w:szCs w:val="24"/>
        </w:rPr>
      </w:pPr>
      <w:r>
        <w:rPr>
          <w:b/>
          <w:bCs/>
          <w:sz w:val="24"/>
          <w:szCs w:val="24"/>
        </w:rPr>
        <w:t xml:space="preserve"> </w:t>
      </w:r>
      <w:r>
        <w:rPr>
          <w:b/>
          <w:bCs/>
          <w:sz w:val="24"/>
          <w:szCs w:val="24"/>
        </w:rPr>
        <w:tab/>
      </w:r>
      <w:r w:rsidRPr="000F339D">
        <w:rPr>
          <w:b/>
          <w:iCs/>
          <w:sz w:val="24"/>
          <w:szCs w:val="24"/>
        </w:rPr>
        <w:t xml:space="preserve">It was </w:t>
      </w:r>
      <w:r>
        <w:rPr>
          <w:b/>
          <w:iCs/>
          <w:sz w:val="24"/>
          <w:szCs w:val="24"/>
        </w:rPr>
        <w:t>recommended by the committee</w:t>
      </w:r>
    </w:p>
    <w:p w14:paraId="1901D07A" w14:textId="77777777" w:rsidR="008E4DBA" w:rsidRDefault="008E4DBA" w:rsidP="008E4DBA">
      <w:pPr>
        <w:tabs>
          <w:tab w:val="left" w:pos="720"/>
          <w:tab w:val="left" w:pos="1440"/>
          <w:tab w:val="left" w:pos="2160"/>
          <w:tab w:val="left" w:pos="5760"/>
        </w:tabs>
        <w:rPr>
          <w:b/>
          <w:bCs/>
          <w:sz w:val="24"/>
          <w:szCs w:val="24"/>
        </w:rPr>
      </w:pPr>
    </w:p>
    <w:p w14:paraId="75A79F0D" w14:textId="77777777" w:rsidR="008E4DBA" w:rsidRDefault="008E4DBA" w:rsidP="008E4DBA">
      <w:pPr>
        <w:tabs>
          <w:tab w:val="left" w:pos="720"/>
          <w:tab w:val="left" w:pos="1440"/>
          <w:tab w:val="left" w:pos="2160"/>
          <w:tab w:val="left" w:pos="5760"/>
        </w:tabs>
        <w:rPr>
          <w:b/>
          <w:bCs/>
          <w:sz w:val="24"/>
          <w:szCs w:val="24"/>
        </w:rPr>
      </w:pPr>
      <w:r>
        <w:rPr>
          <w:b/>
          <w:bCs/>
          <w:sz w:val="24"/>
          <w:szCs w:val="24"/>
        </w:rPr>
        <w:tab/>
      </w:r>
      <w:r>
        <w:rPr>
          <w:b/>
          <w:bCs/>
          <w:sz w:val="24"/>
          <w:szCs w:val="24"/>
        </w:rPr>
        <w:tab/>
        <w:t xml:space="preserve">THAT we commit $30,000 for RFD from the FY20 budget. </w:t>
      </w:r>
    </w:p>
    <w:p w14:paraId="206DBA92" w14:textId="77777777" w:rsidR="008E4DBA" w:rsidRDefault="008E4DBA" w:rsidP="008E4DBA">
      <w:pPr>
        <w:tabs>
          <w:tab w:val="left" w:pos="720"/>
          <w:tab w:val="left" w:pos="1440"/>
          <w:tab w:val="left" w:pos="2160"/>
          <w:tab w:val="left" w:pos="5760"/>
        </w:tabs>
        <w:rPr>
          <w:sz w:val="24"/>
          <w:szCs w:val="24"/>
        </w:rPr>
      </w:pPr>
    </w:p>
    <w:p w14:paraId="2C9B23F8" w14:textId="77777777" w:rsidR="008E4DBA" w:rsidRDefault="008E4DBA" w:rsidP="008E4DBA">
      <w:pPr>
        <w:tabs>
          <w:tab w:val="left" w:pos="720"/>
          <w:tab w:val="left" w:pos="1440"/>
          <w:tab w:val="left" w:pos="2160"/>
          <w:tab w:val="left" w:pos="5760"/>
        </w:tabs>
        <w:rPr>
          <w:sz w:val="24"/>
          <w:szCs w:val="24"/>
        </w:rPr>
      </w:pPr>
      <w:r>
        <w:rPr>
          <w:sz w:val="24"/>
          <w:szCs w:val="24"/>
        </w:rPr>
        <w:t xml:space="preserve">The Farm Assets Conference is scheduled for the week of Thanksgiving, but we may need to think about timing of this event due to a late harvest this year. ICGA will have more discussion at their board meeting this week. </w:t>
      </w:r>
    </w:p>
    <w:p w14:paraId="56BFAC05" w14:textId="77777777" w:rsidR="008E4DBA" w:rsidRDefault="008E4DBA" w:rsidP="008E4DBA">
      <w:pPr>
        <w:tabs>
          <w:tab w:val="left" w:pos="720"/>
          <w:tab w:val="left" w:pos="1440"/>
          <w:tab w:val="left" w:pos="2160"/>
          <w:tab w:val="left" w:pos="5760"/>
        </w:tabs>
        <w:rPr>
          <w:sz w:val="24"/>
          <w:szCs w:val="24"/>
        </w:rPr>
      </w:pPr>
    </w:p>
    <w:p w14:paraId="12372E3C" w14:textId="32BA587C" w:rsidR="008E4DBA" w:rsidRDefault="008E4DBA" w:rsidP="008E4DBA">
      <w:pPr>
        <w:tabs>
          <w:tab w:val="left" w:pos="720"/>
          <w:tab w:val="left" w:pos="1440"/>
          <w:tab w:val="left" w:pos="2160"/>
          <w:tab w:val="left" w:pos="5760"/>
        </w:tabs>
        <w:rPr>
          <w:sz w:val="24"/>
          <w:szCs w:val="24"/>
        </w:rPr>
      </w:pPr>
      <w:r>
        <w:rPr>
          <w:sz w:val="24"/>
          <w:szCs w:val="24"/>
        </w:rPr>
        <w:t>The committee discussed location options for the January board meeting. The consensus of the group was to travel to the Edwardsville/St. Louis area in January. A tour of the National Corn to Ethanol Research Center would be incorporated into the meeting. The committee also discussed inviting Missouri Corn to participate in some activities.</w:t>
      </w:r>
    </w:p>
    <w:p w14:paraId="69F57548" w14:textId="77777777" w:rsidR="008E4DBA" w:rsidRDefault="008E4DBA" w:rsidP="008E4DBA">
      <w:pPr>
        <w:tabs>
          <w:tab w:val="left" w:pos="720"/>
          <w:tab w:val="left" w:pos="1440"/>
          <w:tab w:val="left" w:pos="2160"/>
          <w:tab w:val="left" w:pos="5760"/>
        </w:tabs>
        <w:rPr>
          <w:sz w:val="24"/>
          <w:szCs w:val="24"/>
        </w:rPr>
      </w:pPr>
    </w:p>
    <w:p w14:paraId="08A141EC" w14:textId="77777777" w:rsidR="008E4DBA" w:rsidRPr="00E86A1B" w:rsidRDefault="008E4DBA" w:rsidP="008E4DBA">
      <w:pPr>
        <w:tabs>
          <w:tab w:val="left" w:pos="720"/>
          <w:tab w:val="left" w:pos="1440"/>
          <w:tab w:val="left" w:pos="2160"/>
          <w:tab w:val="left" w:pos="5760"/>
        </w:tabs>
        <w:rPr>
          <w:b/>
          <w:bCs/>
          <w:i/>
          <w:iCs/>
          <w:sz w:val="24"/>
          <w:szCs w:val="24"/>
        </w:rPr>
      </w:pPr>
      <w:r w:rsidRPr="00E86A1B">
        <w:rPr>
          <w:b/>
          <w:bCs/>
          <w:i/>
          <w:iCs/>
          <w:sz w:val="24"/>
          <w:szCs w:val="24"/>
        </w:rPr>
        <w:t xml:space="preserve">September Executive Committee Meeting </w:t>
      </w:r>
    </w:p>
    <w:p w14:paraId="2D6AAA64" w14:textId="77777777" w:rsidR="008E4DBA" w:rsidRDefault="008E4DBA" w:rsidP="008E4DBA">
      <w:pPr>
        <w:tabs>
          <w:tab w:val="left" w:pos="720"/>
          <w:tab w:val="left" w:pos="1440"/>
          <w:tab w:val="left" w:pos="2160"/>
          <w:tab w:val="left" w:pos="5760"/>
        </w:tabs>
        <w:rPr>
          <w:sz w:val="24"/>
          <w:szCs w:val="24"/>
        </w:rPr>
      </w:pPr>
    </w:p>
    <w:p w14:paraId="701785E2" w14:textId="77777777" w:rsidR="008E4DBA" w:rsidRDefault="008E4DBA" w:rsidP="008E4DBA">
      <w:pPr>
        <w:tabs>
          <w:tab w:val="left" w:pos="720"/>
          <w:tab w:val="left" w:pos="1440"/>
          <w:tab w:val="left" w:pos="2160"/>
          <w:tab w:val="left" w:pos="5760"/>
        </w:tabs>
        <w:rPr>
          <w:sz w:val="24"/>
          <w:szCs w:val="24"/>
        </w:rPr>
      </w:pPr>
      <w:r>
        <w:rPr>
          <w:sz w:val="24"/>
          <w:szCs w:val="24"/>
        </w:rPr>
        <w:t xml:space="preserve">The Executive Committees of ICMB and ICGA will meet to continue working on the strategic plan on September 5 or 6. The ICGA Executive Committee will choose the date at their meeting tomorrow. </w:t>
      </w:r>
    </w:p>
    <w:p w14:paraId="7CA2829B" w14:textId="0179750A" w:rsidR="00CB0755" w:rsidRDefault="00CB075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2B8BB682" w14:textId="77777777" w:rsidR="00CB0755" w:rsidRDefault="00CB075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B31DDFF" w14:textId="531CC31A" w:rsidR="0049006F" w:rsidRPr="0049006F" w:rsidRDefault="0049006F" w:rsidP="0049006F">
      <w:pPr>
        <w:rPr>
          <w:b/>
          <w:bCs/>
          <w:sz w:val="24"/>
          <w:szCs w:val="24"/>
        </w:rPr>
      </w:pPr>
      <w:r w:rsidRPr="0049006F">
        <w:rPr>
          <w:b/>
          <w:bCs/>
          <w:sz w:val="24"/>
          <w:szCs w:val="24"/>
        </w:rPr>
        <w:tab/>
        <w:t xml:space="preserve">It was moved by </w:t>
      </w:r>
      <w:r w:rsidR="00CB0755">
        <w:rPr>
          <w:b/>
          <w:bCs/>
          <w:sz w:val="24"/>
          <w:szCs w:val="24"/>
        </w:rPr>
        <w:t>Dirk Rice</w:t>
      </w:r>
      <w:r w:rsidRPr="0049006F">
        <w:rPr>
          <w:b/>
          <w:bCs/>
          <w:sz w:val="24"/>
          <w:szCs w:val="24"/>
        </w:rPr>
        <w:t xml:space="preserve"> and seconded by </w:t>
      </w:r>
      <w:r w:rsidR="00CB0755">
        <w:rPr>
          <w:b/>
          <w:bCs/>
          <w:sz w:val="24"/>
          <w:szCs w:val="24"/>
        </w:rPr>
        <w:t xml:space="preserve">Mark Wilson </w:t>
      </w:r>
      <w:r w:rsidRPr="0049006F">
        <w:rPr>
          <w:b/>
          <w:bCs/>
          <w:sz w:val="24"/>
          <w:szCs w:val="24"/>
        </w:rPr>
        <w:t xml:space="preserve"> </w:t>
      </w:r>
    </w:p>
    <w:p w14:paraId="4B78864A" w14:textId="69C491C2" w:rsidR="0049006F" w:rsidRPr="0049006F" w:rsidRDefault="0049006F" w:rsidP="0049006F">
      <w:pPr>
        <w:rPr>
          <w:b/>
          <w:bCs/>
          <w:sz w:val="24"/>
          <w:szCs w:val="24"/>
        </w:rPr>
      </w:pPr>
    </w:p>
    <w:p w14:paraId="3518A741" w14:textId="6A21983B" w:rsidR="0049006F" w:rsidRPr="0049006F" w:rsidRDefault="0049006F" w:rsidP="00DF71CB">
      <w:pPr>
        <w:ind w:left="1440"/>
        <w:rPr>
          <w:b/>
          <w:bCs/>
          <w:sz w:val="24"/>
          <w:szCs w:val="24"/>
        </w:rPr>
      </w:pPr>
      <w:r w:rsidRPr="0049006F">
        <w:rPr>
          <w:b/>
          <w:bCs/>
          <w:sz w:val="24"/>
          <w:szCs w:val="24"/>
        </w:rPr>
        <w:t>THAT we approve the report of the Executive Committee</w:t>
      </w:r>
      <w:r w:rsidR="00DF71CB">
        <w:rPr>
          <w:b/>
          <w:bCs/>
          <w:sz w:val="24"/>
          <w:szCs w:val="24"/>
        </w:rPr>
        <w:t xml:space="preserve"> with a total budget impact </w:t>
      </w:r>
      <w:r w:rsidR="00DF71CB" w:rsidRPr="008E4DBA">
        <w:rPr>
          <w:b/>
          <w:bCs/>
          <w:sz w:val="24"/>
          <w:szCs w:val="24"/>
        </w:rPr>
        <w:t>of $1</w:t>
      </w:r>
      <w:r w:rsidR="008E4DBA" w:rsidRPr="008E4DBA">
        <w:rPr>
          <w:b/>
          <w:bCs/>
          <w:sz w:val="24"/>
          <w:szCs w:val="24"/>
        </w:rPr>
        <w:t>7</w:t>
      </w:r>
      <w:r w:rsidR="00DF71CB" w:rsidRPr="008E4DBA">
        <w:rPr>
          <w:b/>
          <w:bCs/>
          <w:sz w:val="24"/>
          <w:szCs w:val="24"/>
        </w:rPr>
        <w:t>6,000 from</w:t>
      </w:r>
      <w:r w:rsidR="00DF71CB">
        <w:rPr>
          <w:b/>
          <w:bCs/>
          <w:sz w:val="24"/>
          <w:szCs w:val="24"/>
        </w:rPr>
        <w:t xml:space="preserve"> the FY20 budget. </w:t>
      </w:r>
      <w:r w:rsidRPr="0049006F">
        <w:rPr>
          <w:b/>
          <w:bCs/>
          <w:sz w:val="24"/>
          <w:szCs w:val="24"/>
        </w:rPr>
        <w:t xml:space="preserve"> </w:t>
      </w:r>
    </w:p>
    <w:p w14:paraId="0BDC415D" w14:textId="62941577" w:rsidR="0049006F" w:rsidRPr="0049006F" w:rsidRDefault="00DF71CB" w:rsidP="0049006F">
      <w:pPr>
        <w:rPr>
          <w:b/>
          <w:bCs/>
          <w:sz w:val="24"/>
          <w:szCs w:val="24"/>
        </w:rPr>
      </w:pPr>
      <w:r>
        <w:rPr>
          <w:b/>
          <w:bCs/>
          <w:sz w:val="24"/>
          <w:szCs w:val="24"/>
        </w:rPr>
        <w:tab/>
      </w:r>
    </w:p>
    <w:p w14:paraId="533E17DF" w14:textId="6DF77896" w:rsidR="0049006F" w:rsidRPr="0049006F" w:rsidRDefault="0049006F" w:rsidP="0049006F">
      <w:pPr>
        <w:rPr>
          <w:b/>
          <w:bCs/>
          <w:sz w:val="24"/>
          <w:szCs w:val="24"/>
        </w:rPr>
      </w:pPr>
      <w:r w:rsidRPr="0049006F">
        <w:rPr>
          <w:b/>
          <w:bCs/>
          <w:sz w:val="24"/>
          <w:szCs w:val="24"/>
        </w:rPr>
        <w:tab/>
        <w:t xml:space="preserve">The motion carried. </w:t>
      </w:r>
    </w:p>
    <w:p w14:paraId="52BA8CC4" w14:textId="1CC4AF09" w:rsidR="00D40888" w:rsidRDefault="00D40888" w:rsidP="00177914">
      <w:pPr>
        <w:tabs>
          <w:tab w:val="left" w:pos="720"/>
          <w:tab w:val="left" w:pos="1440"/>
          <w:tab w:val="left" w:pos="2160"/>
          <w:tab w:val="left" w:pos="5760"/>
        </w:tabs>
        <w:rPr>
          <w:sz w:val="24"/>
          <w:szCs w:val="24"/>
        </w:rPr>
      </w:pPr>
    </w:p>
    <w:p w14:paraId="4E3A72EE" w14:textId="77777777" w:rsidR="00F604EE" w:rsidRDefault="00F604EE"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5CB5FD7B" w:rsidR="00BB7FA5" w:rsidRDefault="00BB7FA5" w:rsidP="00BB7FA5">
      <w:pPr>
        <w:tabs>
          <w:tab w:val="left" w:pos="720"/>
          <w:tab w:val="left" w:pos="1440"/>
          <w:tab w:val="left" w:pos="2160"/>
          <w:tab w:val="left" w:pos="5760"/>
        </w:tabs>
        <w:rPr>
          <w:sz w:val="24"/>
          <w:szCs w:val="24"/>
        </w:rPr>
      </w:pPr>
    </w:p>
    <w:p w14:paraId="108D7EEF" w14:textId="7127F564" w:rsidR="00BB7FA5" w:rsidRPr="00CA165A" w:rsidRDefault="00251AA0" w:rsidP="00BB7FA5">
      <w:pPr>
        <w:tabs>
          <w:tab w:val="left" w:pos="720"/>
          <w:tab w:val="left" w:pos="1440"/>
          <w:tab w:val="left" w:pos="2160"/>
          <w:tab w:val="left" w:pos="5760"/>
        </w:tabs>
        <w:rPr>
          <w:sz w:val="24"/>
          <w:szCs w:val="24"/>
        </w:rPr>
      </w:pPr>
      <w:r>
        <w:rPr>
          <w:sz w:val="24"/>
          <w:szCs w:val="24"/>
        </w:rPr>
        <w:t>Jon Rosenstiel</w:t>
      </w:r>
      <w:r w:rsidR="00BB7FA5" w:rsidRPr="00323324">
        <w:rPr>
          <w:sz w:val="24"/>
          <w:szCs w:val="24"/>
        </w:rPr>
        <w:t xml:space="preserve"> reported</w:t>
      </w:r>
      <w:r w:rsidR="00BB7FA5" w:rsidRPr="00CA165A">
        <w:rPr>
          <w:sz w:val="24"/>
          <w:szCs w:val="24"/>
        </w:rPr>
        <w:t xml:space="preserve"> for committee.   </w:t>
      </w:r>
    </w:p>
    <w:p w14:paraId="7361B166" w14:textId="193DC5FD" w:rsidR="00905C33" w:rsidRDefault="00905C33" w:rsidP="00BB7FA5">
      <w:pPr>
        <w:tabs>
          <w:tab w:val="left" w:pos="720"/>
          <w:tab w:val="left" w:pos="1440"/>
          <w:tab w:val="left" w:pos="2160"/>
          <w:tab w:val="left" w:pos="5760"/>
        </w:tabs>
        <w:rPr>
          <w:sz w:val="24"/>
          <w:szCs w:val="24"/>
        </w:rPr>
      </w:pPr>
    </w:p>
    <w:p w14:paraId="71E137C0" w14:textId="77777777" w:rsidR="001B1F9A" w:rsidRPr="00446F80" w:rsidRDefault="001B1F9A" w:rsidP="00BB7FA5">
      <w:pPr>
        <w:tabs>
          <w:tab w:val="left" w:pos="720"/>
          <w:tab w:val="left" w:pos="1440"/>
          <w:tab w:val="left" w:pos="2160"/>
          <w:tab w:val="left" w:pos="5760"/>
        </w:tabs>
        <w:rPr>
          <w:sz w:val="24"/>
          <w:szCs w:val="24"/>
        </w:rPr>
      </w:pPr>
    </w:p>
    <w:p w14:paraId="1F3CAF60" w14:textId="3157494D" w:rsidR="005B746B" w:rsidRPr="00446F80" w:rsidRDefault="005B746B" w:rsidP="005B746B">
      <w:pPr>
        <w:rPr>
          <w:i/>
          <w:iCs/>
          <w:sz w:val="24"/>
          <w:szCs w:val="24"/>
        </w:rPr>
      </w:pPr>
      <w:r w:rsidRPr="00446F80">
        <w:rPr>
          <w:i/>
          <w:iCs/>
          <w:sz w:val="24"/>
          <w:szCs w:val="24"/>
        </w:rPr>
        <w:t>Goal 1</w:t>
      </w:r>
      <w:r w:rsidR="00446F80" w:rsidRPr="00446F80">
        <w:rPr>
          <w:i/>
          <w:iCs/>
          <w:sz w:val="24"/>
          <w:szCs w:val="24"/>
        </w:rPr>
        <w:t xml:space="preserve">: Start construction of two new lock replacements within the Upper Mississippi River Basin by 2019. </w:t>
      </w:r>
    </w:p>
    <w:p w14:paraId="7620B689" w14:textId="77777777" w:rsidR="005B746B" w:rsidRDefault="005B746B" w:rsidP="005B746B">
      <w:pPr>
        <w:rPr>
          <w:rFonts w:ascii="Arial" w:hAnsi="Arial" w:cs="Arial"/>
          <w:sz w:val="24"/>
          <w:szCs w:val="24"/>
        </w:rPr>
      </w:pPr>
    </w:p>
    <w:p w14:paraId="652E055E" w14:textId="3EAC6EBD" w:rsidR="00C32002" w:rsidRPr="00C32002" w:rsidRDefault="00C32002" w:rsidP="00C32002">
      <w:pPr>
        <w:rPr>
          <w:sz w:val="24"/>
          <w:szCs w:val="24"/>
        </w:rPr>
      </w:pPr>
      <w:r w:rsidRPr="00C32002">
        <w:rPr>
          <w:sz w:val="24"/>
          <w:szCs w:val="24"/>
        </w:rPr>
        <w:lastRenderedPageBreak/>
        <w:t xml:space="preserve">Jim Tarmann shared a lock and dam update.  Major rehab has started at LaGrange.  </w:t>
      </w:r>
      <w:r>
        <w:rPr>
          <w:sz w:val="24"/>
          <w:szCs w:val="24"/>
        </w:rPr>
        <w:t xml:space="preserve">The </w:t>
      </w:r>
      <w:r w:rsidRPr="00C32002">
        <w:rPr>
          <w:sz w:val="24"/>
          <w:szCs w:val="24"/>
        </w:rPr>
        <w:t>WRDA 2020 bill is the next opportunity to edit the cost share (federal and Inland Waterways Trust Fund) to a 50-50 share.</w:t>
      </w:r>
    </w:p>
    <w:p w14:paraId="3190E122" w14:textId="77777777" w:rsidR="00C32002" w:rsidRDefault="00C32002" w:rsidP="00C32002">
      <w:pPr>
        <w:rPr>
          <w:rFonts w:ascii="Arial" w:hAnsi="Arial" w:cs="Arial"/>
          <w:sz w:val="24"/>
          <w:szCs w:val="24"/>
        </w:rPr>
      </w:pPr>
    </w:p>
    <w:p w14:paraId="1E19AF91" w14:textId="77777777" w:rsidR="00C32002" w:rsidRPr="00C32002" w:rsidRDefault="00C32002" w:rsidP="00C32002">
      <w:pPr>
        <w:rPr>
          <w:sz w:val="24"/>
          <w:szCs w:val="24"/>
        </w:rPr>
      </w:pPr>
      <w:r w:rsidRPr="00C32002">
        <w:rPr>
          <w:sz w:val="24"/>
          <w:szCs w:val="24"/>
        </w:rPr>
        <w:t>Don Duvall discussed the July Market Access Action Team.  USMCA is their top priority.</w:t>
      </w:r>
    </w:p>
    <w:p w14:paraId="621FC403" w14:textId="78212DD0" w:rsidR="001B1F9A" w:rsidRDefault="001B1F9A" w:rsidP="005B746B">
      <w:pPr>
        <w:rPr>
          <w:rFonts w:ascii="Arial" w:hAnsi="Arial" w:cs="Arial"/>
          <w:sz w:val="24"/>
          <w:szCs w:val="24"/>
        </w:rPr>
      </w:pPr>
    </w:p>
    <w:p w14:paraId="2BE77DA6" w14:textId="77777777" w:rsidR="00C32002" w:rsidRDefault="00C32002" w:rsidP="005B746B">
      <w:pPr>
        <w:rPr>
          <w:rFonts w:ascii="Arial" w:hAnsi="Arial" w:cs="Arial"/>
          <w:sz w:val="24"/>
          <w:szCs w:val="24"/>
        </w:rPr>
      </w:pPr>
    </w:p>
    <w:p w14:paraId="3AC9BDC9" w14:textId="1FAB7369" w:rsidR="005B746B" w:rsidRPr="001B1F9A" w:rsidRDefault="005B746B" w:rsidP="005B746B">
      <w:pPr>
        <w:rPr>
          <w:i/>
          <w:iCs/>
          <w:sz w:val="24"/>
          <w:szCs w:val="24"/>
        </w:rPr>
      </w:pPr>
      <w:r w:rsidRPr="00446F80">
        <w:rPr>
          <w:i/>
          <w:iCs/>
          <w:sz w:val="24"/>
          <w:szCs w:val="24"/>
        </w:rPr>
        <w:t>Goal 2</w:t>
      </w:r>
      <w:r w:rsidR="00446F80">
        <w:rPr>
          <w:i/>
          <w:iCs/>
          <w:sz w:val="24"/>
          <w:szCs w:val="24"/>
        </w:rPr>
        <w:t xml:space="preserve">: </w:t>
      </w:r>
      <w:r w:rsidR="001B1F9A">
        <w:rPr>
          <w:i/>
          <w:iCs/>
          <w:sz w:val="24"/>
          <w:szCs w:val="24"/>
        </w:rPr>
        <w:t xml:space="preserve">Increase domestic and foreign demand for corn and </w:t>
      </w:r>
      <w:proofErr w:type="gramStart"/>
      <w:r w:rsidR="001B1F9A">
        <w:rPr>
          <w:i/>
          <w:iCs/>
          <w:sz w:val="24"/>
          <w:szCs w:val="24"/>
        </w:rPr>
        <w:t>corn based</w:t>
      </w:r>
      <w:proofErr w:type="gramEnd"/>
      <w:r w:rsidR="001B1F9A">
        <w:rPr>
          <w:i/>
          <w:iCs/>
          <w:sz w:val="24"/>
          <w:szCs w:val="24"/>
        </w:rPr>
        <w:t xml:space="preserve"> products through improved sustainability of corn production and uses regarding it’s carbon footprint, water, nutrient inputs and other sustainable measures by 400 million bushels. </w:t>
      </w:r>
    </w:p>
    <w:p w14:paraId="6882ABE6" w14:textId="77777777" w:rsidR="005B746B" w:rsidRPr="001B1F9A" w:rsidRDefault="005B746B" w:rsidP="005B746B">
      <w:pPr>
        <w:rPr>
          <w:sz w:val="24"/>
          <w:szCs w:val="24"/>
        </w:rPr>
      </w:pPr>
    </w:p>
    <w:p w14:paraId="58DCC74E" w14:textId="08DF103F" w:rsidR="00C32002" w:rsidRPr="00C32002" w:rsidRDefault="00C32002" w:rsidP="00C32002">
      <w:pPr>
        <w:rPr>
          <w:sz w:val="24"/>
          <w:szCs w:val="24"/>
        </w:rPr>
      </w:pPr>
      <w:r w:rsidRPr="00C32002">
        <w:rPr>
          <w:sz w:val="24"/>
          <w:szCs w:val="24"/>
        </w:rPr>
        <w:t xml:space="preserve">Megan </w:t>
      </w:r>
      <w:r>
        <w:rPr>
          <w:sz w:val="24"/>
          <w:szCs w:val="24"/>
        </w:rPr>
        <w:t xml:space="preserve">Dwyer </w:t>
      </w:r>
      <w:r w:rsidRPr="00C32002">
        <w:rPr>
          <w:sz w:val="24"/>
          <w:szCs w:val="24"/>
        </w:rPr>
        <w:t xml:space="preserve">updated the committee on our land use change project with NCGA and other states to challenge the tool EPA is using to evaluate land use change.  </w:t>
      </w:r>
      <w:r>
        <w:rPr>
          <w:sz w:val="24"/>
          <w:szCs w:val="24"/>
        </w:rPr>
        <w:t>She a</w:t>
      </w:r>
      <w:r w:rsidRPr="00C32002">
        <w:rPr>
          <w:sz w:val="24"/>
          <w:szCs w:val="24"/>
        </w:rPr>
        <w:t xml:space="preserve">lso updated </w:t>
      </w:r>
      <w:r>
        <w:rPr>
          <w:sz w:val="24"/>
          <w:szCs w:val="24"/>
        </w:rPr>
        <w:t xml:space="preserve">the </w:t>
      </w:r>
      <w:r w:rsidRPr="00C32002">
        <w:rPr>
          <w:sz w:val="24"/>
          <w:szCs w:val="24"/>
        </w:rPr>
        <w:t>committee on</w:t>
      </w:r>
      <w:r>
        <w:rPr>
          <w:sz w:val="24"/>
          <w:szCs w:val="24"/>
        </w:rPr>
        <w:t xml:space="preserve"> the</w:t>
      </w:r>
      <w:r w:rsidRPr="00C32002">
        <w:rPr>
          <w:sz w:val="24"/>
          <w:szCs w:val="24"/>
        </w:rPr>
        <w:t xml:space="preserve"> life cycle analysis project.</w:t>
      </w:r>
    </w:p>
    <w:p w14:paraId="28D6D5DA" w14:textId="77777777" w:rsidR="00C32002" w:rsidRPr="00C32002" w:rsidRDefault="00C32002" w:rsidP="00C32002">
      <w:pPr>
        <w:rPr>
          <w:sz w:val="24"/>
          <w:szCs w:val="24"/>
        </w:rPr>
      </w:pPr>
    </w:p>
    <w:p w14:paraId="54D6CFDB" w14:textId="77777777" w:rsidR="00C32002" w:rsidRPr="00C32002" w:rsidRDefault="00C32002" w:rsidP="00C32002">
      <w:pPr>
        <w:rPr>
          <w:sz w:val="24"/>
          <w:szCs w:val="24"/>
        </w:rPr>
      </w:pPr>
      <w:r w:rsidRPr="00C32002">
        <w:rPr>
          <w:sz w:val="24"/>
          <w:szCs w:val="24"/>
        </w:rPr>
        <w:t>Randy Stauffer, the consultant managing Field to Market work for IL Corn, updated the group about the project for new committee members.  The Field to Market calculator has added new categories to best address the conservation work on their fields.  The work with Field to Market also opens an opportunity to work with big corporations on Greenhouse Gas Emissions like PepsiCo and Cargill.</w:t>
      </w:r>
    </w:p>
    <w:p w14:paraId="4FF0DF39" w14:textId="77777777" w:rsidR="00C32002" w:rsidRPr="00C32002" w:rsidRDefault="00C32002" w:rsidP="00C32002">
      <w:pPr>
        <w:rPr>
          <w:sz w:val="24"/>
          <w:szCs w:val="24"/>
        </w:rPr>
      </w:pPr>
    </w:p>
    <w:p w14:paraId="66B05F4D" w14:textId="0D6615CE" w:rsidR="00C32002" w:rsidRPr="00C32002" w:rsidRDefault="00C32002" w:rsidP="00C32002">
      <w:pPr>
        <w:rPr>
          <w:sz w:val="24"/>
          <w:szCs w:val="24"/>
        </w:rPr>
      </w:pPr>
      <w:r>
        <w:rPr>
          <w:sz w:val="24"/>
          <w:szCs w:val="24"/>
        </w:rPr>
        <w:t xml:space="preserve">A </w:t>
      </w:r>
      <w:r w:rsidRPr="00C32002">
        <w:rPr>
          <w:sz w:val="24"/>
          <w:szCs w:val="24"/>
        </w:rPr>
        <w:t xml:space="preserve">Precision Conservation Management update included sharing some new data that addresses the </w:t>
      </w:r>
      <w:r>
        <w:rPr>
          <w:sz w:val="24"/>
          <w:szCs w:val="24"/>
        </w:rPr>
        <w:t>twenty</w:t>
      </w:r>
      <w:r w:rsidRPr="00C32002">
        <w:rPr>
          <w:sz w:val="24"/>
          <w:szCs w:val="24"/>
        </w:rPr>
        <w:t xml:space="preserve"> farmers selling to PepsiCo today, looks at their practices, and makes estimates on their corn acres about GHG emissions.</w:t>
      </w:r>
    </w:p>
    <w:p w14:paraId="2384958A" w14:textId="205F3F9A" w:rsidR="001B1F9A" w:rsidRDefault="001B1F9A" w:rsidP="005B746B">
      <w:pPr>
        <w:rPr>
          <w:sz w:val="24"/>
          <w:szCs w:val="24"/>
        </w:rPr>
      </w:pPr>
    </w:p>
    <w:p w14:paraId="0117C087" w14:textId="77777777" w:rsidR="00C32002" w:rsidRDefault="00C32002" w:rsidP="005B746B">
      <w:pPr>
        <w:rPr>
          <w:sz w:val="24"/>
          <w:szCs w:val="24"/>
        </w:rPr>
      </w:pPr>
    </w:p>
    <w:p w14:paraId="25EEF29D" w14:textId="30892ADA" w:rsidR="001B1F9A" w:rsidRPr="001B1F9A" w:rsidRDefault="001B1F9A" w:rsidP="005B746B">
      <w:pPr>
        <w:rPr>
          <w:rFonts w:ascii="Arial" w:hAnsi="Arial" w:cs="Arial"/>
          <w:i/>
          <w:iCs/>
          <w:sz w:val="32"/>
          <w:szCs w:val="24"/>
        </w:rPr>
      </w:pPr>
      <w:r>
        <w:rPr>
          <w:i/>
          <w:iCs/>
          <w:sz w:val="24"/>
          <w:szCs w:val="24"/>
        </w:rPr>
        <w:t xml:space="preserve">Goal 3: Inform a growing world population of the benefits of the improving technology of food production. </w:t>
      </w:r>
    </w:p>
    <w:p w14:paraId="376FB385" w14:textId="77777777" w:rsidR="005B746B" w:rsidRPr="00C80263" w:rsidRDefault="005B746B" w:rsidP="005B746B">
      <w:pPr>
        <w:rPr>
          <w:rFonts w:ascii="Arial" w:hAnsi="Arial" w:cs="Arial"/>
          <w:sz w:val="24"/>
          <w:szCs w:val="20"/>
        </w:rPr>
      </w:pPr>
    </w:p>
    <w:p w14:paraId="6E65A167" w14:textId="4B324B11" w:rsidR="00C32002" w:rsidRPr="00C32002" w:rsidRDefault="00C32002" w:rsidP="00C32002">
      <w:pPr>
        <w:rPr>
          <w:sz w:val="24"/>
          <w:szCs w:val="24"/>
        </w:rPr>
      </w:pPr>
      <w:r w:rsidRPr="00C32002">
        <w:rPr>
          <w:sz w:val="24"/>
          <w:szCs w:val="24"/>
        </w:rPr>
        <w:t>Rod</w:t>
      </w:r>
      <w:r>
        <w:rPr>
          <w:sz w:val="24"/>
          <w:szCs w:val="24"/>
        </w:rPr>
        <w:t xml:space="preserve"> Weinzierl</w:t>
      </w:r>
      <w:r w:rsidRPr="00C32002">
        <w:rPr>
          <w:sz w:val="24"/>
          <w:szCs w:val="24"/>
        </w:rPr>
        <w:t xml:space="preserve"> provided a crop insurance update during his report</w:t>
      </w:r>
      <w:r>
        <w:rPr>
          <w:sz w:val="24"/>
          <w:szCs w:val="24"/>
        </w:rPr>
        <w:t xml:space="preserve"> and </w:t>
      </w:r>
      <w:r w:rsidRPr="00C32002">
        <w:rPr>
          <w:sz w:val="24"/>
          <w:szCs w:val="24"/>
        </w:rPr>
        <w:t>Lindsay</w:t>
      </w:r>
      <w:r>
        <w:rPr>
          <w:sz w:val="24"/>
          <w:szCs w:val="24"/>
        </w:rPr>
        <w:t xml:space="preserve"> </w:t>
      </w:r>
      <w:proofErr w:type="gramStart"/>
      <w:r>
        <w:rPr>
          <w:sz w:val="24"/>
          <w:szCs w:val="24"/>
        </w:rPr>
        <w:t xml:space="preserve">Mitchell </w:t>
      </w:r>
      <w:r w:rsidRPr="00C32002">
        <w:rPr>
          <w:sz w:val="24"/>
          <w:szCs w:val="24"/>
        </w:rPr>
        <w:t xml:space="preserve"> shared</w:t>
      </w:r>
      <w:proofErr w:type="gramEnd"/>
      <w:r w:rsidRPr="00C32002">
        <w:rPr>
          <w:sz w:val="24"/>
          <w:szCs w:val="24"/>
        </w:rPr>
        <w:t xml:space="preserve"> a social media campaign by the Crop Insurance and Reinsurance Bureau.</w:t>
      </w:r>
    </w:p>
    <w:p w14:paraId="722B24F6" w14:textId="7C35D3D2" w:rsidR="00C32002" w:rsidRPr="00C32002" w:rsidRDefault="00C32002" w:rsidP="00C32002">
      <w:pPr>
        <w:rPr>
          <w:b/>
          <w:bCs/>
          <w:sz w:val="24"/>
          <w:szCs w:val="24"/>
        </w:rPr>
      </w:pPr>
    </w:p>
    <w:p w14:paraId="42498BBB" w14:textId="715C105D" w:rsidR="00C32002" w:rsidRPr="00C32002" w:rsidRDefault="00C32002" w:rsidP="00C32002">
      <w:pPr>
        <w:ind w:firstLine="720"/>
        <w:rPr>
          <w:b/>
          <w:bCs/>
          <w:sz w:val="24"/>
          <w:szCs w:val="24"/>
        </w:rPr>
      </w:pPr>
      <w:r w:rsidRPr="00C32002">
        <w:rPr>
          <w:b/>
          <w:bCs/>
          <w:sz w:val="24"/>
          <w:szCs w:val="24"/>
        </w:rPr>
        <w:t xml:space="preserve">It was moved by the committee </w:t>
      </w:r>
    </w:p>
    <w:p w14:paraId="73ECAEC0" w14:textId="77777777" w:rsidR="00C32002" w:rsidRPr="00C32002" w:rsidRDefault="00C32002" w:rsidP="00C32002">
      <w:pPr>
        <w:ind w:firstLine="720"/>
        <w:rPr>
          <w:b/>
          <w:bCs/>
          <w:sz w:val="24"/>
          <w:szCs w:val="24"/>
        </w:rPr>
      </w:pPr>
    </w:p>
    <w:p w14:paraId="1A82569C" w14:textId="7F56F8DE" w:rsidR="00C32002" w:rsidRDefault="00C32002" w:rsidP="00B815C4">
      <w:pPr>
        <w:ind w:left="1440"/>
        <w:rPr>
          <w:b/>
          <w:bCs/>
          <w:sz w:val="24"/>
          <w:szCs w:val="24"/>
        </w:rPr>
      </w:pPr>
      <w:r w:rsidRPr="00C32002">
        <w:rPr>
          <w:b/>
          <w:bCs/>
          <w:sz w:val="24"/>
          <w:szCs w:val="24"/>
        </w:rPr>
        <w:t>THAT ICMB commit up to $75,000 to crop insurance initiatives fr</w:t>
      </w:r>
      <w:r w:rsidR="00B815C4">
        <w:rPr>
          <w:b/>
          <w:bCs/>
          <w:sz w:val="24"/>
          <w:szCs w:val="24"/>
        </w:rPr>
        <w:t>om the</w:t>
      </w:r>
      <w:r w:rsidRPr="00C32002">
        <w:rPr>
          <w:b/>
          <w:bCs/>
          <w:sz w:val="24"/>
          <w:szCs w:val="24"/>
        </w:rPr>
        <w:t xml:space="preserve"> FY20</w:t>
      </w:r>
      <w:r w:rsidR="00B815C4">
        <w:rPr>
          <w:b/>
          <w:bCs/>
          <w:sz w:val="24"/>
          <w:szCs w:val="24"/>
        </w:rPr>
        <w:t xml:space="preserve"> budget</w:t>
      </w:r>
      <w:r w:rsidRPr="00C32002">
        <w:rPr>
          <w:b/>
          <w:bCs/>
          <w:sz w:val="24"/>
          <w:szCs w:val="24"/>
        </w:rPr>
        <w:t>.</w:t>
      </w:r>
    </w:p>
    <w:p w14:paraId="390D1279" w14:textId="458A8951" w:rsidR="00C32002" w:rsidRDefault="00C32002" w:rsidP="00C32002">
      <w:pPr>
        <w:rPr>
          <w:b/>
          <w:bCs/>
          <w:sz w:val="24"/>
          <w:szCs w:val="24"/>
        </w:rPr>
      </w:pPr>
    </w:p>
    <w:p w14:paraId="6EC2CEB3" w14:textId="0875EBE9" w:rsidR="00C32002" w:rsidRPr="00C32002" w:rsidRDefault="00C32002" w:rsidP="00C32002">
      <w:pPr>
        <w:rPr>
          <w:b/>
          <w:bCs/>
          <w:sz w:val="24"/>
          <w:szCs w:val="24"/>
        </w:rPr>
      </w:pPr>
      <w:r>
        <w:rPr>
          <w:b/>
          <w:bCs/>
          <w:sz w:val="24"/>
          <w:szCs w:val="24"/>
        </w:rPr>
        <w:tab/>
        <w:t xml:space="preserve">The motion carried. </w:t>
      </w:r>
    </w:p>
    <w:p w14:paraId="380C1334" w14:textId="77777777" w:rsidR="00C32002" w:rsidRDefault="00C32002" w:rsidP="00C32002">
      <w:pPr>
        <w:rPr>
          <w:rFonts w:ascii="Arial" w:hAnsi="Arial" w:cs="Arial"/>
          <w:sz w:val="24"/>
          <w:szCs w:val="24"/>
        </w:rPr>
      </w:pPr>
    </w:p>
    <w:p w14:paraId="0CF4BDC6" w14:textId="77777777" w:rsidR="001B1F9A" w:rsidRDefault="001B1F9A" w:rsidP="005B746B">
      <w:pPr>
        <w:rPr>
          <w:rFonts w:ascii="Arial" w:hAnsi="Arial" w:cs="Arial"/>
          <w:sz w:val="24"/>
          <w:szCs w:val="24"/>
        </w:rPr>
      </w:pPr>
    </w:p>
    <w:p w14:paraId="1180F30D" w14:textId="48240DBA" w:rsidR="005B746B" w:rsidRDefault="005B746B" w:rsidP="005B746B">
      <w:pPr>
        <w:rPr>
          <w:i/>
          <w:iCs/>
          <w:sz w:val="24"/>
          <w:szCs w:val="24"/>
        </w:rPr>
      </w:pPr>
      <w:r w:rsidRPr="001B1F9A">
        <w:rPr>
          <w:i/>
          <w:iCs/>
          <w:sz w:val="24"/>
          <w:szCs w:val="24"/>
        </w:rPr>
        <w:t xml:space="preserve">Goal </w:t>
      </w:r>
      <w:r w:rsidR="001B1F9A">
        <w:rPr>
          <w:i/>
          <w:iCs/>
          <w:sz w:val="24"/>
          <w:szCs w:val="24"/>
        </w:rPr>
        <w:t xml:space="preserve">4: Invest in and collaborate with others on research, demonstration, adoption, measurement and modeling of natural resource issues to promote science-based, voluntary solutions to environmental regulatory concerns. </w:t>
      </w:r>
    </w:p>
    <w:p w14:paraId="1AF8E675" w14:textId="77777777" w:rsidR="005B746B" w:rsidRDefault="005B746B" w:rsidP="005B746B">
      <w:pPr>
        <w:rPr>
          <w:rFonts w:ascii="Arial" w:hAnsi="Arial" w:cs="Arial"/>
          <w:sz w:val="24"/>
          <w:szCs w:val="24"/>
        </w:rPr>
      </w:pPr>
    </w:p>
    <w:p w14:paraId="266850CA" w14:textId="77777777" w:rsidR="00C32002" w:rsidRPr="00C32002" w:rsidRDefault="00C32002" w:rsidP="00C32002">
      <w:pPr>
        <w:rPr>
          <w:sz w:val="24"/>
          <w:szCs w:val="24"/>
        </w:rPr>
      </w:pPr>
      <w:r w:rsidRPr="00C32002">
        <w:rPr>
          <w:sz w:val="24"/>
          <w:szCs w:val="24"/>
        </w:rPr>
        <w:t>The committee received an update on the cover crop program and the difficulties we’ve had because of the delayed planting/prevent plant problems.</w:t>
      </w:r>
    </w:p>
    <w:p w14:paraId="0AF019A5" w14:textId="77777777" w:rsidR="00C32002" w:rsidRPr="00C32002" w:rsidRDefault="00C32002" w:rsidP="00C32002">
      <w:pPr>
        <w:rPr>
          <w:sz w:val="24"/>
          <w:szCs w:val="24"/>
        </w:rPr>
      </w:pPr>
    </w:p>
    <w:p w14:paraId="381494A0" w14:textId="45D90FD1" w:rsidR="00C32002" w:rsidRPr="00C32002" w:rsidRDefault="00C32002" w:rsidP="00C32002">
      <w:pPr>
        <w:rPr>
          <w:sz w:val="24"/>
          <w:szCs w:val="24"/>
        </w:rPr>
      </w:pPr>
      <w:r w:rsidRPr="00C32002">
        <w:rPr>
          <w:sz w:val="24"/>
          <w:szCs w:val="24"/>
        </w:rPr>
        <w:lastRenderedPageBreak/>
        <w:t xml:space="preserve">Lindsay has been sending regular legal updates from Kurt </w:t>
      </w:r>
      <w:proofErr w:type="spellStart"/>
      <w:r w:rsidRPr="00C32002">
        <w:rPr>
          <w:sz w:val="24"/>
          <w:szCs w:val="24"/>
        </w:rPr>
        <w:t>Reeg</w:t>
      </w:r>
      <w:proofErr w:type="spellEnd"/>
      <w:r w:rsidRPr="00C32002">
        <w:rPr>
          <w:sz w:val="24"/>
          <w:szCs w:val="24"/>
        </w:rPr>
        <w:t xml:space="preserve"> to the committee and asked for any evaluation or suggestion for engagement to pass along.</w:t>
      </w:r>
    </w:p>
    <w:p w14:paraId="33408C09" w14:textId="4E48F735" w:rsidR="00C32002" w:rsidRPr="00C32002" w:rsidRDefault="00C32002" w:rsidP="00C32002">
      <w:pPr>
        <w:rPr>
          <w:b/>
          <w:bCs/>
          <w:sz w:val="24"/>
          <w:szCs w:val="24"/>
        </w:rPr>
      </w:pPr>
    </w:p>
    <w:p w14:paraId="257F22BD" w14:textId="62B1E25E" w:rsidR="00C32002" w:rsidRPr="00C32002" w:rsidRDefault="00C32002" w:rsidP="00C32002">
      <w:pPr>
        <w:ind w:firstLine="720"/>
        <w:rPr>
          <w:b/>
          <w:bCs/>
          <w:sz w:val="24"/>
          <w:szCs w:val="24"/>
        </w:rPr>
      </w:pPr>
      <w:r w:rsidRPr="00C32002">
        <w:rPr>
          <w:b/>
          <w:bCs/>
          <w:sz w:val="24"/>
          <w:szCs w:val="24"/>
        </w:rPr>
        <w:t>It was moved by the committee</w:t>
      </w:r>
    </w:p>
    <w:p w14:paraId="5D462B7B" w14:textId="77777777" w:rsidR="00C32002" w:rsidRPr="00C32002" w:rsidRDefault="00C32002" w:rsidP="00C32002">
      <w:pPr>
        <w:ind w:firstLine="720"/>
        <w:rPr>
          <w:b/>
          <w:bCs/>
          <w:sz w:val="24"/>
          <w:szCs w:val="24"/>
        </w:rPr>
      </w:pPr>
    </w:p>
    <w:p w14:paraId="19647678" w14:textId="2478E87A" w:rsidR="00C32002" w:rsidRPr="00C32002" w:rsidRDefault="00C32002" w:rsidP="00C32002">
      <w:pPr>
        <w:ind w:left="1440"/>
        <w:rPr>
          <w:b/>
          <w:bCs/>
          <w:sz w:val="24"/>
          <w:szCs w:val="24"/>
        </w:rPr>
      </w:pPr>
      <w:r w:rsidRPr="00C32002">
        <w:rPr>
          <w:b/>
          <w:bCs/>
          <w:sz w:val="24"/>
          <w:szCs w:val="24"/>
        </w:rPr>
        <w:t xml:space="preserve">THAT ICMB commit $150,000 to the field laboratory and infrastructure from </w:t>
      </w:r>
      <w:r w:rsidR="00B815C4">
        <w:rPr>
          <w:b/>
          <w:bCs/>
          <w:sz w:val="24"/>
          <w:szCs w:val="24"/>
        </w:rPr>
        <w:t xml:space="preserve">the </w:t>
      </w:r>
      <w:r w:rsidRPr="00C32002">
        <w:rPr>
          <w:b/>
          <w:bCs/>
          <w:sz w:val="24"/>
          <w:szCs w:val="24"/>
        </w:rPr>
        <w:t>FY20</w:t>
      </w:r>
      <w:r w:rsidR="00B815C4">
        <w:rPr>
          <w:b/>
          <w:bCs/>
          <w:sz w:val="24"/>
          <w:szCs w:val="24"/>
        </w:rPr>
        <w:t xml:space="preserve"> budget.</w:t>
      </w:r>
    </w:p>
    <w:p w14:paraId="180DD369" w14:textId="65741711" w:rsidR="00C32002" w:rsidRPr="00C32002" w:rsidRDefault="00C32002" w:rsidP="00C32002">
      <w:pPr>
        <w:rPr>
          <w:b/>
          <w:bCs/>
          <w:sz w:val="24"/>
          <w:szCs w:val="24"/>
        </w:rPr>
      </w:pPr>
    </w:p>
    <w:p w14:paraId="3E2189D9" w14:textId="57226A75" w:rsidR="00C32002" w:rsidRPr="00C32002" w:rsidRDefault="00C32002" w:rsidP="00C32002">
      <w:pPr>
        <w:rPr>
          <w:rFonts w:ascii="Arial" w:hAnsi="Arial" w:cs="Arial"/>
          <w:b/>
          <w:bCs/>
          <w:sz w:val="24"/>
          <w:szCs w:val="20"/>
        </w:rPr>
      </w:pPr>
      <w:r w:rsidRPr="00C32002">
        <w:rPr>
          <w:b/>
          <w:bCs/>
          <w:sz w:val="24"/>
          <w:szCs w:val="24"/>
        </w:rPr>
        <w:tab/>
        <w:t xml:space="preserve">The motion carried. </w:t>
      </w:r>
    </w:p>
    <w:p w14:paraId="60408019" w14:textId="77777777" w:rsidR="00C32002" w:rsidRDefault="00C32002" w:rsidP="00C32002">
      <w:pPr>
        <w:rPr>
          <w:rFonts w:ascii="Arial" w:hAnsi="Arial" w:cs="Arial"/>
          <w:sz w:val="24"/>
          <w:szCs w:val="24"/>
        </w:rPr>
      </w:pPr>
    </w:p>
    <w:p w14:paraId="73E3BC60" w14:textId="77777777" w:rsidR="001B1F9A" w:rsidRDefault="001B1F9A" w:rsidP="005B746B">
      <w:pPr>
        <w:rPr>
          <w:rFonts w:ascii="Arial" w:hAnsi="Arial" w:cs="Arial"/>
          <w:sz w:val="24"/>
          <w:szCs w:val="24"/>
        </w:rPr>
      </w:pPr>
    </w:p>
    <w:p w14:paraId="326FB164" w14:textId="01F50666" w:rsidR="001B1F9A" w:rsidRPr="001B1F9A" w:rsidRDefault="005B746B" w:rsidP="005B746B">
      <w:pPr>
        <w:rPr>
          <w:i/>
          <w:iCs/>
          <w:sz w:val="24"/>
          <w:szCs w:val="24"/>
        </w:rPr>
      </w:pPr>
      <w:r w:rsidRPr="001B1F9A">
        <w:rPr>
          <w:i/>
          <w:iCs/>
          <w:sz w:val="24"/>
          <w:szCs w:val="24"/>
        </w:rPr>
        <w:t>Goal 5</w:t>
      </w:r>
      <w:r w:rsidR="001B1F9A">
        <w:rPr>
          <w:i/>
          <w:iCs/>
          <w:sz w:val="24"/>
          <w:szCs w:val="24"/>
        </w:rPr>
        <w:t xml:space="preserve">: Increase corn, DDGs, and other corn co-products exports to 3.5 billion bushels by 2020. </w:t>
      </w:r>
    </w:p>
    <w:p w14:paraId="43477C9D" w14:textId="77777777" w:rsidR="005B746B" w:rsidRDefault="005B746B" w:rsidP="005B746B">
      <w:pPr>
        <w:rPr>
          <w:rFonts w:ascii="Arial" w:hAnsi="Arial" w:cs="Arial"/>
          <w:sz w:val="24"/>
          <w:szCs w:val="24"/>
        </w:rPr>
      </w:pPr>
    </w:p>
    <w:p w14:paraId="28845A72" w14:textId="4D915FF7" w:rsidR="005B746B" w:rsidRPr="001B1F9A" w:rsidRDefault="005B746B" w:rsidP="005B746B">
      <w:pPr>
        <w:rPr>
          <w:sz w:val="24"/>
          <w:szCs w:val="24"/>
        </w:rPr>
      </w:pPr>
    </w:p>
    <w:p w14:paraId="6041E95E" w14:textId="77777777" w:rsidR="00C32002" w:rsidRPr="00C32002" w:rsidRDefault="00C32002" w:rsidP="00C32002">
      <w:pPr>
        <w:rPr>
          <w:sz w:val="24"/>
          <w:szCs w:val="20"/>
        </w:rPr>
      </w:pPr>
      <w:r w:rsidRPr="00C32002">
        <w:rPr>
          <w:sz w:val="24"/>
          <w:szCs w:val="20"/>
        </w:rPr>
        <w:t>Collin Watters has been reconnecting with many grain elevators as he gets situated in his new position.</w:t>
      </w:r>
    </w:p>
    <w:p w14:paraId="5BA29C7B" w14:textId="77777777" w:rsidR="00C32002" w:rsidRPr="00C32002" w:rsidRDefault="00C32002" w:rsidP="00C32002">
      <w:pPr>
        <w:rPr>
          <w:sz w:val="32"/>
          <w:szCs w:val="24"/>
        </w:rPr>
      </w:pPr>
    </w:p>
    <w:p w14:paraId="0859F2A7" w14:textId="4FE021AA" w:rsidR="00C32002" w:rsidRPr="00C32002" w:rsidRDefault="00C32002" w:rsidP="00C32002">
      <w:pPr>
        <w:ind w:firstLine="720"/>
        <w:rPr>
          <w:b/>
          <w:bCs/>
          <w:sz w:val="24"/>
          <w:szCs w:val="24"/>
        </w:rPr>
      </w:pPr>
      <w:r w:rsidRPr="00C32002">
        <w:rPr>
          <w:b/>
          <w:bCs/>
          <w:sz w:val="24"/>
          <w:szCs w:val="24"/>
        </w:rPr>
        <w:t>It was recommended by the committee</w:t>
      </w:r>
    </w:p>
    <w:p w14:paraId="64785E62" w14:textId="77777777" w:rsidR="00C32002" w:rsidRPr="00C32002" w:rsidRDefault="00C32002" w:rsidP="00C32002">
      <w:pPr>
        <w:ind w:firstLine="720"/>
        <w:rPr>
          <w:b/>
          <w:bCs/>
          <w:sz w:val="24"/>
          <w:szCs w:val="24"/>
        </w:rPr>
      </w:pPr>
    </w:p>
    <w:p w14:paraId="7DBEAD95" w14:textId="1B43FBEC" w:rsidR="00C32002" w:rsidRPr="00C32002" w:rsidRDefault="00C32002" w:rsidP="003125ED">
      <w:pPr>
        <w:ind w:left="1440"/>
        <w:rPr>
          <w:b/>
          <w:bCs/>
          <w:sz w:val="24"/>
          <w:szCs w:val="24"/>
        </w:rPr>
      </w:pPr>
      <w:r w:rsidRPr="00C32002">
        <w:rPr>
          <w:b/>
          <w:bCs/>
          <w:sz w:val="24"/>
          <w:szCs w:val="24"/>
        </w:rPr>
        <w:t>THAT ICMB commit $1,000 for trade team engagement in Illinois</w:t>
      </w:r>
      <w:r w:rsidR="003125ED">
        <w:rPr>
          <w:b/>
          <w:bCs/>
          <w:sz w:val="24"/>
          <w:szCs w:val="24"/>
        </w:rPr>
        <w:t xml:space="preserve"> from the FY19 budget</w:t>
      </w:r>
      <w:r w:rsidRPr="00C32002">
        <w:rPr>
          <w:b/>
          <w:bCs/>
          <w:sz w:val="24"/>
          <w:szCs w:val="24"/>
        </w:rPr>
        <w:t>.</w:t>
      </w:r>
    </w:p>
    <w:p w14:paraId="788E7EDC" w14:textId="30032BF5" w:rsidR="005B746B" w:rsidRPr="00C32002" w:rsidRDefault="005B746B" w:rsidP="005B746B">
      <w:pPr>
        <w:rPr>
          <w:sz w:val="24"/>
          <w:szCs w:val="24"/>
        </w:rPr>
      </w:pPr>
    </w:p>
    <w:p w14:paraId="6D8FE5E2" w14:textId="77777777" w:rsidR="00C32002" w:rsidRPr="00C32002" w:rsidRDefault="00C32002" w:rsidP="00C32002">
      <w:pPr>
        <w:ind w:firstLine="720"/>
        <w:rPr>
          <w:b/>
          <w:bCs/>
          <w:sz w:val="24"/>
          <w:szCs w:val="24"/>
        </w:rPr>
      </w:pPr>
      <w:r w:rsidRPr="00C32002">
        <w:rPr>
          <w:b/>
          <w:bCs/>
          <w:sz w:val="24"/>
          <w:szCs w:val="24"/>
        </w:rPr>
        <w:t>It was recommended by the committee</w:t>
      </w:r>
    </w:p>
    <w:p w14:paraId="54B64F32" w14:textId="77777777" w:rsidR="00C32002" w:rsidRPr="00C32002" w:rsidRDefault="00C32002" w:rsidP="00C32002">
      <w:pPr>
        <w:rPr>
          <w:b/>
          <w:bCs/>
          <w:sz w:val="24"/>
          <w:szCs w:val="20"/>
        </w:rPr>
      </w:pPr>
      <w:r w:rsidRPr="00C32002">
        <w:rPr>
          <w:sz w:val="24"/>
          <w:szCs w:val="20"/>
        </w:rPr>
        <w:t xml:space="preserve"> </w:t>
      </w:r>
    </w:p>
    <w:p w14:paraId="63DC9240" w14:textId="34FBE37C" w:rsidR="00C32002" w:rsidRPr="00C32002" w:rsidRDefault="00C32002" w:rsidP="00C32002">
      <w:pPr>
        <w:ind w:left="1440"/>
        <w:rPr>
          <w:b/>
          <w:bCs/>
          <w:sz w:val="24"/>
          <w:szCs w:val="20"/>
        </w:rPr>
      </w:pPr>
      <w:r w:rsidRPr="00C32002">
        <w:rPr>
          <w:b/>
          <w:bCs/>
          <w:sz w:val="24"/>
          <w:szCs w:val="20"/>
        </w:rPr>
        <w:t xml:space="preserve">THAT ICMB commit up to $10,000 for an executive director mission from </w:t>
      </w:r>
      <w:r w:rsidR="00B815C4">
        <w:rPr>
          <w:b/>
          <w:bCs/>
          <w:sz w:val="24"/>
          <w:szCs w:val="20"/>
        </w:rPr>
        <w:t xml:space="preserve">the </w:t>
      </w:r>
      <w:r w:rsidRPr="00C32002">
        <w:rPr>
          <w:b/>
          <w:bCs/>
          <w:sz w:val="24"/>
          <w:szCs w:val="20"/>
        </w:rPr>
        <w:t>FY20</w:t>
      </w:r>
      <w:r w:rsidR="00B815C4">
        <w:rPr>
          <w:b/>
          <w:bCs/>
          <w:sz w:val="24"/>
          <w:szCs w:val="20"/>
        </w:rPr>
        <w:t xml:space="preserve"> budget</w:t>
      </w:r>
      <w:r w:rsidRPr="00C32002">
        <w:rPr>
          <w:b/>
          <w:bCs/>
          <w:sz w:val="24"/>
          <w:szCs w:val="20"/>
        </w:rPr>
        <w:t>.</w:t>
      </w:r>
    </w:p>
    <w:p w14:paraId="04BA12A1" w14:textId="7FB3D1DF" w:rsidR="001B1F9A" w:rsidRDefault="001B1F9A" w:rsidP="005B746B">
      <w:pPr>
        <w:rPr>
          <w:rFonts w:ascii="Arial" w:hAnsi="Arial" w:cs="Arial"/>
          <w:sz w:val="24"/>
          <w:szCs w:val="24"/>
        </w:rPr>
      </w:pPr>
    </w:p>
    <w:p w14:paraId="308741A9" w14:textId="77777777" w:rsidR="00C32002" w:rsidRDefault="00C32002" w:rsidP="005B746B">
      <w:pPr>
        <w:rPr>
          <w:rFonts w:ascii="Arial" w:hAnsi="Arial" w:cs="Arial"/>
          <w:sz w:val="24"/>
          <w:szCs w:val="24"/>
        </w:rPr>
      </w:pPr>
    </w:p>
    <w:p w14:paraId="0DA5A7A6" w14:textId="596D5D2F" w:rsidR="005B746B" w:rsidRDefault="005B746B" w:rsidP="005B746B">
      <w:pPr>
        <w:rPr>
          <w:i/>
          <w:iCs/>
          <w:sz w:val="24"/>
          <w:szCs w:val="24"/>
        </w:rPr>
      </w:pPr>
      <w:r w:rsidRPr="001B1F9A">
        <w:rPr>
          <w:i/>
          <w:iCs/>
          <w:sz w:val="24"/>
          <w:szCs w:val="24"/>
        </w:rPr>
        <w:t>Goal 6</w:t>
      </w:r>
      <w:r w:rsidR="001B1F9A">
        <w:rPr>
          <w:i/>
          <w:iCs/>
          <w:sz w:val="24"/>
          <w:szCs w:val="24"/>
        </w:rPr>
        <w:t xml:space="preserve">: Increase corn and corn co-product usage by the domestic and international livestock sector by 25 percent by 2022. </w:t>
      </w:r>
    </w:p>
    <w:p w14:paraId="539CB40E" w14:textId="523016B8" w:rsidR="001B1F9A" w:rsidRDefault="001B1F9A" w:rsidP="005B746B">
      <w:pPr>
        <w:rPr>
          <w:i/>
          <w:iCs/>
          <w:sz w:val="24"/>
          <w:szCs w:val="24"/>
        </w:rPr>
      </w:pPr>
    </w:p>
    <w:p w14:paraId="6B02EB90" w14:textId="767C7006" w:rsidR="00C32002" w:rsidRPr="00C32002" w:rsidRDefault="00C32002" w:rsidP="00C32002">
      <w:pPr>
        <w:rPr>
          <w:sz w:val="24"/>
          <w:szCs w:val="20"/>
        </w:rPr>
      </w:pPr>
      <w:r w:rsidRPr="00C32002">
        <w:rPr>
          <w:sz w:val="24"/>
          <w:szCs w:val="20"/>
        </w:rPr>
        <w:t xml:space="preserve">Lindsay </w:t>
      </w:r>
      <w:r>
        <w:rPr>
          <w:sz w:val="24"/>
          <w:szCs w:val="20"/>
        </w:rPr>
        <w:t xml:space="preserve">Mitchell </w:t>
      </w:r>
      <w:r w:rsidRPr="00C32002">
        <w:rPr>
          <w:sz w:val="24"/>
          <w:szCs w:val="20"/>
        </w:rPr>
        <w:t>shared an update on a new USMEF analysis that shows the value of red meat exports back to corn, with some of the data specific to Illinois.</w:t>
      </w:r>
    </w:p>
    <w:p w14:paraId="6A13E3DA" w14:textId="77777777" w:rsidR="00C32002" w:rsidRPr="00C32002" w:rsidRDefault="00C32002" w:rsidP="00C32002">
      <w:pPr>
        <w:rPr>
          <w:sz w:val="24"/>
          <w:szCs w:val="20"/>
        </w:rPr>
      </w:pPr>
    </w:p>
    <w:p w14:paraId="18191BCF" w14:textId="2F69166D" w:rsidR="00C32002" w:rsidRPr="00C32002" w:rsidRDefault="00C32002" w:rsidP="00C32002">
      <w:pPr>
        <w:rPr>
          <w:sz w:val="24"/>
          <w:szCs w:val="20"/>
        </w:rPr>
      </w:pPr>
      <w:r w:rsidRPr="00C32002">
        <w:rPr>
          <w:sz w:val="24"/>
          <w:szCs w:val="20"/>
        </w:rPr>
        <w:t xml:space="preserve">Lindsay reviewed </w:t>
      </w:r>
      <w:r>
        <w:rPr>
          <w:sz w:val="24"/>
          <w:szCs w:val="20"/>
        </w:rPr>
        <w:t>our</w:t>
      </w:r>
      <w:r w:rsidRPr="00C32002">
        <w:rPr>
          <w:sz w:val="24"/>
          <w:szCs w:val="20"/>
        </w:rPr>
        <w:t xml:space="preserve"> partnership with IPPA and IBA at the state fair and ask for opinions and input on how that should proceed in the future.</w:t>
      </w:r>
    </w:p>
    <w:p w14:paraId="164C801C" w14:textId="77777777" w:rsidR="00C32002" w:rsidRPr="00C32002" w:rsidRDefault="00C32002" w:rsidP="00C32002">
      <w:pPr>
        <w:rPr>
          <w:sz w:val="24"/>
          <w:szCs w:val="20"/>
        </w:rPr>
      </w:pPr>
    </w:p>
    <w:p w14:paraId="0FDB7696" w14:textId="01DF59F6" w:rsidR="00C32002" w:rsidRPr="00C32002" w:rsidRDefault="00C32002" w:rsidP="00C32002">
      <w:pPr>
        <w:rPr>
          <w:sz w:val="24"/>
          <w:szCs w:val="20"/>
        </w:rPr>
      </w:pPr>
      <w:r w:rsidRPr="00C32002">
        <w:rPr>
          <w:sz w:val="24"/>
          <w:szCs w:val="20"/>
        </w:rPr>
        <w:t>Lindsay shared a copy of a full</w:t>
      </w:r>
      <w:r>
        <w:rPr>
          <w:sz w:val="24"/>
          <w:szCs w:val="20"/>
        </w:rPr>
        <w:t>-</w:t>
      </w:r>
      <w:r w:rsidRPr="00C32002">
        <w:rPr>
          <w:sz w:val="24"/>
          <w:szCs w:val="20"/>
        </w:rPr>
        <w:t>page ad in BEEF magazine as a part of the Beef Marketing and Promotion line.</w:t>
      </w:r>
    </w:p>
    <w:p w14:paraId="716105BF" w14:textId="77777777" w:rsidR="00C32002" w:rsidRDefault="00C32002" w:rsidP="00C32002">
      <w:pPr>
        <w:rPr>
          <w:rFonts w:ascii="Arial" w:hAnsi="Arial" w:cs="Arial"/>
          <w:sz w:val="24"/>
          <w:szCs w:val="20"/>
        </w:rPr>
      </w:pPr>
    </w:p>
    <w:p w14:paraId="19E46BA9" w14:textId="7E083D97" w:rsidR="00C32002" w:rsidRDefault="00C32002" w:rsidP="005B746B">
      <w:pPr>
        <w:rPr>
          <w:sz w:val="24"/>
          <w:szCs w:val="24"/>
          <w:u w:val="single"/>
        </w:rPr>
      </w:pPr>
      <w:r>
        <w:rPr>
          <w:sz w:val="24"/>
          <w:szCs w:val="24"/>
          <w:u w:val="single"/>
        </w:rPr>
        <w:t>COOPERATOR FUNDING</w:t>
      </w:r>
    </w:p>
    <w:p w14:paraId="1D2FD347" w14:textId="77777777" w:rsidR="00C32002" w:rsidRPr="00C32002" w:rsidRDefault="00C32002" w:rsidP="005B746B">
      <w:pPr>
        <w:rPr>
          <w:sz w:val="24"/>
          <w:szCs w:val="24"/>
          <w:u w:val="single"/>
        </w:rPr>
      </w:pPr>
    </w:p>
    <w:p w14:paraId="6E8C429D" w14:textId="77777777" w:rsidR="00C32002" w:rsidRPr="00C32002" w:rsidRDefault="00C32002" w:rsidP="00C32002">
      <w:pPr>
        <w:ind w:firstLine="720"/>
        <w:rPr>
          <w:b/>
          <w:bCs/>
          <w:sz w:val="24"/>
          <w:szCs w:val="24"/>
        </w:rPr>
      </w:pPr>
      <w:r w:rsidRPr="00C32002">
        <w:rPr>
          <w:b/>
          <w:bCs/>
          <w:sz w:val="24"/>
          <w:szCs w:val="24"/>
        </w:rPr>
        <w:t>It was moved by the committee</w:t>
      </w:r>
    </w:p>
    <w:p w14:paraId="15E468BD" w14:textId="77777777" w:rsidR="00C32002" w:rsidRPr="00C32002" w:rsidRDefault="00C32002" w:rsidP="00C32002">
      <w:pPr>
        <w:ind w:firstLine="720"/>
        <w:rPr>
          <w:b/>
          <w:bCs/>
          <w:sz w:val="24"/>
          <w:szCs w:val="24"/>
        </w:rPr>
      </w:pPr>
    </w:p>
    <w:p w14:paraId="745C21A7" w14:textId="2736A3CD" w:rsidR="00C32002" w:rsidRDefault="00C32002" w:rsidP="00C32002">
      <w:pPr>
        <w:ind w:left="1440"/>
        <w:rPr>
          <w:b/>
          <w:bCs/>
          <w:sz w:val="24"/>
          <w:szCs w:val="24"/>
        </w:rPr>
      </w:pPr>
      <w:r w:rsidRPr="00C32002">
        <w:rPr>
          <w:b/>
          <w:bCs/>
          <w:sz w:val="24"/>
          <w:szCs w:val="24"/>
        </w:rPr>
        <w:t>THAT ICMB amend the FY20 Export Committee budget to increase ICGA core funding to $315,000.</w:t>
      </w:r>
    </w:p>
    <w:p w14:paraId="7636AEEF" w14:textId="2AE20142" w:rsidR="00C32002" w:rsidRDefault="00C32002" w:rsidP="00C32002">
      <w:pPr>
        <w:rPr>
          <w:b/>
          <w:bCs/>
          <w:sz w:val="24"/>
          <w:szCs w:val="24"/>
        </w:rPr>
      </w:pPr>
    </w:p>
    <w:p w14:paraId="3B571353" w14:textId="4CCEA7DF" w:rsidR="00C32002" w:rsidRDefault="00C32002" w:rsidP="00C32002">
      <w:pPr>
        <w:rPr>
          <w:b/>
          <w:bCs/>
          <w:sz w:val="24"/>
          <w:szCs w:val="24"/>
        </w:rPr>
      </w:pPr>
      <w:r>
        <w:rPr>
          <w:b/>
          <w:bCs/>
          <w:sz w:val="24"/>
          <w:szCs w:val="24"/>
        </w:rPr>
        <w:lastRenderedPageBreak/>
        <w:tab/>
        <w:t xml:space="preserve">The motion carried. </w:t>
      </w:r>
    </w:p>
    <w:p w14:paraId="2F0AF639" w14:textId="5294A4E0" w:rsidR="00C32002" w:rsidRDefault="00C32002" w:rsidP="00C32002">
      <w:pPr>
        <w:rPr>
          <w:b/>
          <w:bCs/>
          <w:sz w:val="24"/>
          <w:szCs w:val="24"/>
        </w:rPr>
      </w:pPr>
    </w:p>
    <w:p w14:paraId="0D83EDC5" w14:textId="40CE8710" w:rsidR="00C32002" w:rsidRDefault="00C32002" w:rsidP="00C32002">
      <w:pPr>
        <w:ind w:firstLine="720"/>
        <w:rPr>
          <w:b/>
          <w:bCs/>
          <w:sz w:val="24"/>
          <w:szCs w:val="24"/>
        </w:rPr>
      </w:pPr>
      <w:r w:rsidRPr="00C32002">
        <w:rPr>
          <w:b/>
          <w:bCs/>
          <w:sz w:val="24"/>
          <w:szCs w:val="24"/>
        </w:rPr>
        <w:t>It was moved by the committee</w:t>
      </w:r>
    </w:p>
    <w:p w14:paraId="4E205597" w14:textId="77777777" w:rsidR="00B815C4" w:rsidRPr="00C32002" w:rsidRDefault="00B815C4" w:rsidP="00C32002">
      <w:pPr>
        <w:ind w:firstLine="720"/>
        <w:rPr>
          <w:b/>
          <w:bCs/>
          <w:sz w:val="24"/>
          <w:szCs w:val="24"/>
        </w:rPr>
      </w:pPr>
    </w:p>
    <w:p w14:paraId="53E8FE24" w14:textId="2FDF65B4" w:rsidR="00C32002" w:rsidRDefault="00C32002" w:rsidP="00C32002">
      <w:pPr>
        <w:ind w:left="720" w:firstLine="720"/>
        <w:rPr>
          <w:b/>
          <w:bCs/>
          <w:sz w:val="24"/>
          <w:szCs w:val="24"/>
        </w:rPr>
      </w:pPr>
      <w:r w:rsidRPr="00C32002">
        <w:rPr>
          <w:b/>
          <w:bCs/>
          <w:sz w:val="24"/>
          <w:szCs w:val="24"/>
        </w:rPr>
        <w:t>THAT ICMB commit $385,000 to USGC base funding for FY20</w:t>
      </w:r>
      <w:r>
        <w:rPr>
          <w:b/>
          <w:bCs/>
          <w:sz w:val="24"/>
          <w:szCs w:val="24"/>
        </w:rPr>
        <w:t>.</w:t>
      </w:r>
    </w:p>
    <w:p w14:paraId="284D6C08" w14:textId="3D3626E1" w:rsidR="00C32002" w:rsidRDefault="00C32002" w:rsidP="00C32002">
      <w:pPr>
        <w:rPr>
          <w:b/>
          <w:bCs/>
          <w:sz w:val="24"/>
          <w:szCs w:val="24"/>
        </w:rPr>
      </w:pPr>
    </w:p>
    <w:p w14:paraId="617E5383" w14:textId="128297FD" w:rsidR="00C32002" w:rsidRDefault="00C32002" w:rsidP="00C32002">
      <w:pPr>
        <w:rPr>
          <w:b/>
          <w:bCs/>
          <w:sz w:val="24"/>
          <w:szCs w:val="24"/>
        </w:rPr>
      </w:pPr>
      <w:r>
        <w:rPr>
          <w:b/>
          <w:bCs/>
          <w:sz w:val="24"/>
          <w:szCs w:val="24"/>
        </w:rPr>
        <w:tab/>
        <w:t xml:space="preserve">The motion carried. </w:t>
      </w:r>
    </w:p>
    <w:p w14:paraId="370D90F7" w14:textId="77777777" w:rsidR="00C32002" w:rsidRPr="00C32002" w:rsidRDefault="00C32002" w:rsidP="00C32002">
      <w:pPr>
        <w:rPr>
          <w:b/>
          <w:bCs/>
          <w:sz w:val="24"/>
          <w:szCs w:val="24"/>
        </w:rPr>
      </w:pPr>
    </w:p>
    <w:p w14:paraId="49806775" w14:textId="77777777" w:rsidR="00B815C4" w:rsidRPr="00C32002" w:rsidRDefault="00B815C4" w:rsidP="00B815C4">
      <w:pPr>
        <w:ind w:firstLine="720"/>
        <w:rPr>
          <w:b/>
          <w:bCs/>
          <w:sz w:val="24"/>
          <w:szCs w:val="24"/>
        </w:rPr>
      </w:pPr>
      <w:r w:rsidRPr="00C32002">
        <w:rPr>
          <w:b/>
          <w:bCs/>
          <w:sz w:val="24"/>
          <w:szCs w:val="24"/>
        </w:rPr>
        <w:t>It was moved by the committee</w:t>
      </w:r>
    </w:p>
    <w:p w14:paraId="5E0DD908" w14:textId="77777777" w:rsidR="00B815C4" w:rsidRPr="00C32002" w:rsidRDefault="00B815C4" w:rsidP="00B815C4">
      <w:pPr>
        <w:ind w:firstLine="720"/>
        <w:rPr>
          <w:b/>
          <w:bCs/>
          <w:sz w:val="24"/>
          <w:szCs w:val="24"/>
        </w:rPr>
      </w:pPr>
    </w:p>
    <w:p w14:paraId="2626350E" w14:textId="1B1074E1" w:rsidR="00C32002" w:rsidRPr="00B815C4" w:rsidRDefault="00C32002" w:rsidP="00B815C4">
      <w:pPr>
        <w:ind w:left="1440"/>
        <w:rPr>
          <w:b/>
          <w:bCs/>
          <w:sz w:val="24"/>
          <w:szCs w:val="24"/>
        </w:rPr>
      </w:pPr>
      <w:r w:rsidRPr="00B815C4">
        <w:rPr>
          <w:b/>
          <w:bCs/>
          <w:sz w:val="24"/>
          <w:szCs w:val="24"/>
        </w:rPr>
        <w:t>THAT ICMB commit $1,150,000 to USGC portfolio funding FY20 as follows:</w:t>
      </w:r>
    </w:p>
    <w:p w14:paraId="54FD8DA1" w14:textId="77777777" w:rsidR="00B815C4" w:rsidRPr="00B815C4" w:rsidRDefault="00B815C4" w:rsidP="00C32002">
      <w:pPr>
        <w:ind w:firstLine="720"/>
        <w:rPr>
          <w:b/>
          <w:bCs/>
          <w:sz w:val="24"/>
          <w:szCs w:val="24"/>
        </w:rPr>
      </w:pPr>
    </w:p>
    <w:p w14:paraId="22CE2B89" w14:textId="6160ADEF" w:rsidR="00C32002" w:rsidRPr="00B815C4" w:rsidRDefault="00C32002" w:rsidP="00B815C4">
      <w:pPr>
        <w:ind w:left="1440" w:firstLine="720"/>
        <w:rPr>
          <w:b/>
          <w:bCs/>
          <w:sz w:val="24"/>
          <w:szCs w:val="24"/>
        </w:rPr>
      </w:pPr>
      <w:r w:rsidRPr="00B815C4">
        <w:rPr>
          <w:b/>
          <w:bCs/>
          <w:sz w:val="24"/>
          <w:szCs w:val="24"/>
        </w:rPr>
        <w:t>Trade Policy and Education - $200,000</w:t>
      </w:r>
    </w:p>
    <w:p w14:paraId="5A68EB41" w14:textId="77777777" w:rsidR="00C32002" w:rsidRPr="00B815C4" w:rsidRDefault="00C32002" w:rsidP="00B815C4">
      <w:pPr>
        <w:ind w:left="1440" w:firstLine="720"/>
        <w:rPr>
          <w:b/>
          <w:bCs/>
          <w:sz w:val="24"/>
          <w:szCs w:val="24"/>
        </w:rPr>
      </w:pPr>
      <w:proofErr w:type="spellStart"/>
      <w:r w:rsidRPr="00B815C4">
        <w:rPr>
          <w:b/>
          <w:bCs/>
          <w:sz w:val="24"/>
          <w:szCs w:val="24"/>
        </w:rPr>
        <w:t>BioTech</w:t>
      </w:r>
      <w:proofErr w:type="spellEnd"/>
      <w:r w:rsidRPr="00B815C4">
        <w:rPr>
          <w:b/>
          <w:bCs/>
          <w:sz w:val="24"/>
          <w:szCs w:val="24"/>
        </w:rPr>
        <w:t xml:space="preserve"> Education - $150,000</w:t>
      </w:r>
    </w:p>
    <w:p w14:paraId="0615F735" w14:textId="77777777" w:rsidR="00C32002" w:rsidRPr="00B815C4" w:rsidRDefault="00C32002" w:rsidP="00B815C4">
      <w:pPr>
        <w:ind w:left="1440" w:firstLine="720"/>
        <w:rPr>
          <w:b/>
          <w:bCs/>
          <w:sz w:val="24"/>
          <w:szCs w:val="24"/>
        </w:rPr>
      </w:pPr>
      <w:r w:rsidRPr="00B815C4">
        <w:rPr>
          <w:b/>
          <w:bCs/>
          <w:sz w:val="24"/>
          <w:szCs w:val="24"/>
        </w:rPr>
        <w:t>DDGS exports - $100,000</w:t>
      </w:r>
    </w:p>
    <w:p w14:paraId="13B95086" w14:textId="77777777" w:rsidR="00C32002" w:rsidRPr="00B815C4" w:rsidRDefault="00C32002" w:rsidP="00B815C4">
      <w:pPr>
        <w:ind w:left="1440" w:firstLine="720"/>
        <w:rPr>
          <w:b/>
          <w:bCs/>
          <w:sz w:val="24"/>
          <w:szCs w:val="24"/>
        </w:rPr>
      </w:pPr>
      <w:r w:rsidRPr="00B815C4">
        <w:rPr>
          <w:b/>
          <w:bCs/>
          <w:sz w:val="24"/>
          <w:szCs w:val="24"/>
        </w:rPr>
        <w:t>Valued added exports - $75,000</w:t>
      </w:r>
    </w:p>
    <w:p w14:paraId="4752D4DC" w14:textId="77777777" w:rsidR="00C32002" w:rsidRPr="00B815C4" w:rsidRDefault="00C32002" w:rsidP="00B815C4">
      <w:pPr>
        <w:ind w:left="1440" w:firstLine="720"/>
        <w:rPr>
          <w:b/>
          <w:bCs/>
          <w:sz w:val="24"/>
          <w:szCs w:val="24"/>
        </w:rPr>
      </w:pPr>
      <w:r w:rsidRPr="00B815C4">
        <w:rPr>
          <w:b/>
          <w:bCs/>
          <w:sz w:val="24"/>
          <w:szCs w:val="24"/>
        </w:rPr>
        <w:t>New Market Development - $50,000</w:t>
      </w:r>
    </w:p>
    <w:p w14:paraId="4FBCCDE5" w14:textId="138072D0" w:rsidR="00C32002" w:rsidRDefault="00C32002" w:rsidP="00B815C4">
      <w:pPr>
        <w:ind w:left="1440" w:firstLine="720"/>
        <w:rPr>
          <w:b/>
          <w:bCs/>
          <w:sz w:val="24"/>
          <w:szCs w:val="24"/>
        </w:rPr>
      </w:pPr>
      <w:r w:rsidRPr="00B815C4">
        <w:rPr>
          <w:b/>
          <w:bCs/>
          <w:sz w:val="24"/>
          <w:szCs w:val="24"/>
        </w:rPr>
        <w:t>Ethanol exports - $575,000</w:t>
      </w:r>
    </w:p>
    <w:p w14:paraId="41C148E3" w14:textId="2F161691" w:rsidR="00B815C4" w:rsidRDefault="00B815C4" w:rsidP="00B815C4">
      <w:pPr>
        <w:rPr>
          <w:b/>
          <w:bCs/>
          <w:sz w:val="24"/>
          <w:szCs w:val="24"/>
        </w:rPr>
      </w:pPr>
    </w:p>
    <w:p w14:paraId="7D6C73F1" w14:textId="6FCC159C" w:rsidR="00B815C4" w:rsidRPr="00B815C4" w:rsidRDefault="00B815C4" w:rsidP="00B815C4">
      <w:pPr>
        <w:rPr>
          <w:b/>
          <w:bCs/>
          <w:sz w:val="24"/>
          <w:szCs w:val="24"/>
        </w:rPr>
      </w:pPr>
      <w:r>
        <w:rPr>
          <w:b/>
          <w:bCs/>
          <w:sz w:val="24"/>
          <w:szCs w:val="24"/>
        </w:rPr>
        <w:tab/>
        <w:t xml:space="preserve">The motion carried. </w:t>
      </w:r>
    </w:p>
    <w:p w14:paraId="19339918" w14:textId="0365F2D1" w:rsidR="00C32002" w:rsidRDefault="00C32002" w:rsidP="00C32002">
      <w:pPr>
        <w:ind w:firstLine="720"/>
        <w:rPr>
          <w:rFonts w:ascii="Arial" w:hAnsi="Arial" w:cs="Arial"/>
          <w:sz w:val="24"/>
          <w:szCs w:val="24"/>
        </w:rPr>
      </w:pPr>
    </w:p>
    <w:p w14:paraId="012B0179" w14:textId="77777777" w:rsidR="00B815C4" w:rsidRPr="00C32002" w:rsidRDefault="00B815C4" w:rsidP="00B815C4">
      <w:pPr>
        <w:ind w:firstLine="720"/>
        <w:rPr>
          <w:b/>
          <w:bCs/>
          <w:sz w:val="24"/>
          <w:szCs w:val="24"/>
        </w:rPr>
      </w:pPr>
      <w:r w:rsidRPr="00C32002">
        <w:rPr>
          <w:b/>
          <w:bCs/>
          <w:sz w:val="24"/>
          <w:szCs w:val="24"/>
        </w:rPr>
        <w:t>It was moved by the committee</w:t>
      </w:r>
    </w:p>
    <w:p w14:paraId="69E42026" w14:textId="77777777" w:rsidR="00B815C4" w:rsidRPr="00B815C4" w:rsidRDefault="00B815C4" w:rsidP="00B815C4">
      <w:pPr>
        <w:ind w:firstLine="720"/>
        <w:rPr>
          <w:b/>
          <w:bCs/>
          <w:sz w:val="24"/>
          <w:szCs w:val="24"/>
        </w:rPr>
      </w:pPr>
    </w:p>
    <w:p w14:paraId="6549DB1E" w14:textId="51814AA8" w:rsidR="00C32002" w:rsidRPr="00B815C4" w:rsidRDefault="00C32002" w:rsidP="00B815C4">
      <w:pPr>
        <w:ind w:left="1440"/>
        <w:rPr>
          <w:b/>
          <w:bCs/>
          <w:sz w:val="24"/>
          <w:szCs w:val="24"/>
        </w:rPr>
      </w:pPr>
      <w:r w:rsidRPr="00B815C4">
        <w:rPr>
          <w:b/>
          <w:bCs/>
          <w:sz w:val="24"/>
          <w:szCs w:val="24"/>
        </w:rPr>
        <w:t>THAT ICMB commit 1,000,000 to the Illinois Corn Growers Association FY20 as follows:</w:t>
      </w:r>
    </w:p>
    <w:p w14:paraId="44CB2766" w14:textId="77777777" w:rsidR="00B815C4" w:rsidRPr="00B815C4" w:rsidRDefault="00C32002" w:rsidP="00C32002">
      <w:pPr>
        <w:rPr>
          <w:b/>
          <w:bCs/>
          <w:sz w:val="24"/>
          <w:szCs w:val="24"/>
        </w:rPr>
      </w:pPr>
      <w:r w:rsidRPr="00B815C4">
        <w:rPr>
          <w:b/>
          <w:bCs/>
          <w:sz w:val="24"/>
          <w:szCs w:val="24"/>
        </w:rPr>
        <w:tab/>
      </w:r>
    </w:p>
    <w:p w14:paraId="5D67F23A" w14:textId="6819E74B" w:rsidR="00C32002" w:rsidRPr="00B815C4" w:rsidRDefault="00C32002" w:rsidP="00B815C4">
      <w:pPr>
        <w:ind w:left="1440" w:firstLine="720"/>
        <w:rPr>
          <w:b/>
          <w:bCs/>
          <w:sz w:val="24"/>
          <w:szCs w:val="24"/>
        </w:rPr>
      </w:pPr>
      <w:r w:rsidRPr="00B815C4">
        <w:rPr>
          <w:b/>
          <w:bCs/>
          <w:sz w:val="24"/>
          <w:szCs w:val="24"/>
        </w:rPr>
        <w:t>$315,000 for core funding</w:t>
      </w:r>
    </w:p>
    <w:p w14:paraId="77C47D39" w14:textId="1D685474" w:rsidR="00C32002"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$149,000 for Goal 1</w:t>
      </w:r>
    </w:p>
    <w:p w14:paraId="4804F1F6" w14:textId="467CB3FE" w:rsidR="00C32002"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$70,000 for Goal 2</w:t>
      </w:r>
    </w:p>
    <w:p w14:paraId="00C346C2" w14:textId="3911E68C" w:rsidR="00C32002"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$77,500 for Goal 3</w:t>
      </w:r>
    </w:p>
    <w:p w14:paraId="5E7E3287" w14:textId="7EC66970" w:rsidR="00C32002"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$215,000 for Goal 4</w:t>
      </w:r>
    </w:p>
    <w:p w14:paraId="2A654BC6" w14:textId="1CC7F310" w:rsidR="00C32002"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$73,500 for Goal 5</w:t>
      </w:r>
    </w:p>
    <w:p w14:paraId="2422058B" w14:textId="3DC46C94" w:rsidR="00B815C4" w:rsidRPr="00B815C4" w:rsidRDefault="00C32002" w:rsidP="00C32002">
      <w:pPr>
        <w:rPr>
          <w:b/>
          <w:bCs/>
          <w:sz w:val="24"/>
          <w:szCs w:val="24"/>
        </w:rPr>
      </w:pPr>
      <w:r w:rsidRPr="00B815C4">
        <w:rPr>
          <w:b/>
          <w:bCs/>
          <w:sz w:val="24"/>
          <w:szCs w:val="24"/>
        </w:rPr>
        <w:tab/>
      </w:r>
      <w:r w:rsidR="00B815C4" w:rsidRPr="00B815C4">
        <w:rPr>
          <w:b/>
          <w:bCs/>
          <w:sz w:val="24"/>
          <w:szCs w:val="24"/>
        </w:rPr>
        <w:tab/>
      </w:r>
      <w:r w:rsidR="00B815C4">
        <w:rPr>
          <w:b/>
          <w:bCs/>
          <w:sz w:val="24"/>
          <w:szCs w:val="24"/>
        </w:rPr>
        <w:tab/>
      </w:r>
      <w:r w:rsidRPr="00B815C4">
        <w:rPr>
          <w:b/>
          <w:bCs/>
          <w:sz w:val="24"/>
          <w:szCs w:val="24"/>
        </w:rPr>
        <w:t>$100,000 for Goal 6</w:t>
      </w:r>
    </w:p>
    <w:p w14:paraId="7DC86607" w14:textId="0BFF0E50" w:rsidR="00B815C4" w:rsidRPr="00B815C4" w:rsidRDefault="00B815C4" w:rsidP="00C32002">
      <w:pPr>
        <w:rPr>
          <w:b/>
          <w:bCs/>
          <w:sz w:val="24"/>
          <w:szCs w:val="24"/>
        </w:rPr>
      </w:pPr>
    </w:p>
    <w:p w14:paraId="52D4B89A" w14:textId="584E9617" w:rsidR="00B815C4" w:rsidRPr="00B815C4" w:rsidRDefault="00B815C4" w:rsidP="00C32002">
      <w:pPr>
        <w:rPr>
          <w:b/>
          <w:bCs/>
          <w:sz w:val="24"/>
          <w:szCs w:val="24"/>
        </w:rPr>
      </w:pPr>
      <w:r w:rsidRPr="00B815C4">
        <w:rPr>
          <w:b/>
          <w:bCs/>
          <w:sz w:val="24"/>
          <w:szCs w:val="24"/>
        </w:rPr>
        <w:tab/>
        <w:t xml:space="preserve">The motion carried. </w:t>
      </w:r>
    </w:p>
    <w:p w14:paraId="4C64B7BA" w14:textId="77777777" w:rsidR="00C32002" w:rsidRDefault="00C32002" w:rsidP="00C32002">
      <w:pPr>
        <w:rPr>
          <w:rFonts w:ascii="Arial" w:hAnsi="Arial" w:cs="Arial"/>
          <w:sz w:val="24"/>
          <w:szCs w:val="24"/>
        </w:rPr>
      </w:pPr>
    </w:p>
    <w:p w14:paraId="59E0C5B3" w14:textId="77777777" w:rsidR="00B815C4" w:rsidRPr="00C32002" w:rsidRDefault="00B815C4" w:rsidP="00B815C4">
      <w:pPr>
        <w:ind w:firstLine="720"/>
        <w:rPr>
          <w:b/>
          <w:bCs/>
          <w:sz w:val="24"/>
          <w:szCs w:val="24"/>
        </w:rPr>
      </w:pPr>
      <w:r w:rsidRPr="00C32002">
        <w:rPr>
          <w:b/>
          <w:bCs/>
          <w:sz w:val="24"/>
          <w:szCs w:val="24"/>
        </w:rPr>
        <w:t>It was moved by the committee</w:t>
      </w:r>
    </w:p>
    <w:p w14:paraId="1F0D3999" w14:textId="77777777" w:rsidR="00B815C4" w:rsidRPr="00B815C4" w:rsidRDefault="00B815C4" w:rsidP="00B815C4">
      <w:pPr>
        <w:ind w:firstLine="720"/>
        <w:rPr>
          <w:b/>
          <w:bCs/>
          <w:sz w:val="24"/>
          <w:szCs w:val="24"/>
        </w:rPr>
      </w:pPr>
    </w:p>
    <w:p w14:paraId="633635B2" w14:textId="3432FC18" w:rsidR="00C32002" w:rsidRPr="00B815C4" w:rsidRDefault="00C32002" w:rsidP="00B815C4">
      <w:pPr>
        <w:ind w:left="1440"/>
        <w:rPr>
          <w:b/>
          <w:bCs/>
          <w:sz w:val="24"/>
          <w:szCs w:val="24"/>
        </w:rPr>
      </w:pPr>
      <w:r w:rsidRPr="00B815C4">
        <w:rPr>
          <w:b/>
          <w:bCs/>
          <w:sz w:val="24"/>
          <w:szCs w:val="24"/>
        </w:rPr>
        <w:t>THAT ICMB commit $597,500 base funding to National Corn Growers Association for FY20.</w:t>
      </w:r>
    </w:p>
    <w:p w14:paraId="22FDFA24" w14:textId="0471ED41" w:rsidR="00B815C4" w:rsidRPr="00B815C4" w:rsidRDefault="00B815C4" w:rsidP="00B815C4">
      <w:pPr>
        <w:rPr>
          <w:b/>
          <w:bCs/>
          <w:sz w:val="24"/>
          <w:szCs w:val="24"/>
        </w:rPr>
      </w:pPr>
    </w:p>
    <w:p w14:paraId="21A7969B" w14:textId="3D0B402F" w:rsidR="00B815C4" w:rsidRPr="00B815C4" w:rsidRDefault="00B815C4" w:rsidP="00B815C4">
      <w:pPr>
        <w:rPr>
          <w:b/>
          <w:bCs/>
          <w:sz w:val="24"/>
          <w:szCs w:val="24"/>
        </w:rPr>
      </w:pPr>
      <w:r w:rsidRPr="00B815C4">
        <w:rPr>
          <w:b/>
          <w:bCs/>
          <w:sz w:val="24"/>
          <w:szCs w:val="24"/>
        </w:rPr>
        <w:tab/>
        <w:t xml:space="preserve">The motion carried. </w:t>
      </w:r>
    </w:p>
    <w:p w14:paraId="31B6CF99" w14:textId="77777777" w:rsidR="00C32002" w:rsidRDefault="00C32002" w:rsidP="00C32002">
      <w:pPr>
        <w:rPr>
          <w:rFonts w:ascii="Arial" w:hAnsi="Arial" w:cs="Arial"/>
          <w:sz w:val="24"/>
          <w:szCs w:val="24"/>
        </w:rPr>
      </w:pPr>
    </w:p>
    <w:p w14:paraId="73AA1FD1" w14:textId="77777777" w:rsidR="00B815C4" w:rsidRPr="00C32002" w:rsidRDefault="00B815C4" w:rsidP="00B815C4">
      <w:pPr>
        <w:ind w:firstLine="720"/>
        <w:rPr>
          <w:b/>
          <w:bCs/>
          <w:sz w:val="24"/>
          <w:szCs w:val="24"/>
        </w:rPr>
      </w:pPr>
      <w:r w:rsidRPr="00C32002">
        <w:rPr>
          <w:b/>
          <w:bCs/>
          <w:sz w:val="24"/>
          <w:szCs w:val="24"/>
        </w:rPr>
        <w:t>It was moved by the committee</w:t>
      </w:r>
    </w:p>
    <w:p w14:paraId="60937F79" w14:textId="77777777" w:rsidR="00B815C4" w:rsidRPr="00C32002" w:rsidRDefault="00B815C4" w:rsidP="00B815C4">
      <w:pPr>
        <w:ind w:firstLine="720"/>
        <w:rPr>
          <w:b/>
          <w:bCs/>
          <w:sz w:val="24"/>
          <w:szCs w:val="24"/>
        </w:rPr>
      </w:pPr>
    </w:p>
    <w:p w14:paraId="33951A5A" w14:textId="36BF6755" w:rsidR="00C32002" w:rsidRPr="00B815C4" w:rsidRDefault="00C32002" w:rsidP="00B815C4">
      <w:pPr>
        <w:ind w:left="1440"/>
        <w:rPr>
          <w:b/>
          <w:bCs/>
          <w:sz w:val="24"/>
          <w:szCs w:val="24"/>
        </w:rPr>
      </w:pPr>
      <w:r w:rsidRPr="00B815C4">
        <w:rPr>
          <w:b/>
          <w:bCs/>
          <w:sz w:val="24"/>
          <w:szCs w:val="24"/>
        </w:rPr>
        <w:t>THAT ICMB commit $205,000 portfolio funding to NCGA for FY20 as follows:</w:t>
      </w:r>
    </w:p>
    <w:p w14:paraId="6407E1A5" w14:textId="77777777" w:rsidR="00B815C4" w:rsidRPr="00B815C4" w:rsidRDefault="00B815C4" w:rsidP="00C32002">
      <w:pPr>
        <w:ind w:firstLine="720"/>
        <w:rPr>
          <w:b/>
          <w:bCs/>
          <w:sz w:val="24"/>
          <w:szCs w:val="24"/>
        </w:rPr>
      </w:pPr>
    </w:p>
    <w:p w14:paraId="7A20BF04" w14:textId="67EC01A4" w:rsidR="00C32002" w:rsidRPr="00B815C4" w:rsidRDefault="00C32002" w:rsidP="00B815C4">
      <w:pPr>
        <w:ind w:left="1440" w:firstLine="720"/>
        <w:rPr>
          <w:b/>
          <w:bCs/>
          <w:sz w:val="24"/>
          <w:szCs w:val="24"/>
        </w:rPr>
      </w:pPr>
      <w:r w:rsidRPr="00B815C4">
        <w:rPr>
          <w:b/>
          <w:bCs/>
          <w:sz w:val="24"/>
          <w:szCs w:val="24"/>
        </w:rPr>
        <w:t>$50,000 for river transportation initiatives</w:t>
      </w:r>
    </w:p>
    <w:p w14:paraId="554CF1DD" w14:textId="77777777" w:rsidR="00C32002" w:rsidRPr="00B815C4" w:rsidRDefault="00C32002" w:rsidP="00B815C4">
      <w:pPr>
        <w:ind w:left="1440" w:firstLine="720"/>
        <w:rPr>
          <w:b/>
          <w:bCs/>
          <w:sz w:val="24"/>
          <w:szCs w:val="24"/>
        </w:rPr>
      </w:pPr>
      <w:r w:rsidRPr="00B815C4">
        <w:rPr>
          <w:b/>
          <w:bCs/>
          <w:sz w:val="24"/>
          <w:szCs w:val="24"/>
        </w:rPr>
        <w:t>$30,000 for Ethanol Exports</w:t>
      </w:r>
    </w:p>
    <w:p w14:paraId="03E79D68" w14:textId="77777777" w:rsidR="00C32002" w:rsidRPr="00B815C4" w:rsidRDefault="00C32002" w:rsidP="00B815C4">
      <w:pPr>
        <w:ind w:left="1440" w:firstLine="720"/>
        <w:rPr>
          <w:b/>
          <w:bCs/>
          <w:sz w:val="24"/>
          <w:szCs w:val="24"/>
        </w:rPr>
      </w:pPr>
      <w:r w:rsidRPr="00B815C4">
        <w:rPr>
          <w:b/>
          <w:bCs/>
          <w:sz w:val="24"/>
          <w:szCs w:val="24"/>
        </w:rPr>
        <w:t>$65,000 for Crop Insurance work</w:t>
      </w:r>
    </w:p>
    <w:p w14:paraId="678E4465" w14:textId="77777777" w:rsidR="00C32002" w:rsidRPr="00B815C4" w:rsidRDefault="00C32002" w:rsidP="00B815C4">
      <w:pPr>
        <w:ind w:left="1440" w:firstLine="720"/>
        <w:rPr>
          <w:b/>
          <w:bCs/>
          <w:sz w:val="24"/>
          <w:szCs w:val="24"/>
        </w:rPr>
      </w:pPr>
      <w:r w:rsidRPr="00B815C4">
        <w:rPr>
          <w:b/>
          <w:bCs/>
          <w:sz w:val="24"/>
          <w:szCs w:val="24"/>
        </w:rPr>
        <w:t>$35,000 for technology access</w:t>
      </w:r>
    </w:p>
    <w:p w14:paraId="57E2B793" w14:textId="3E6C9F0B" w:rsidR="00C32002" w:rsidRPr="00B815C4" w:rsidRDefault="00C32002" w:rsidP="00B815C4">
      <w:pPr>
        <w:ind w:left="1440" w:firstLine="720"/>
        <w:rPr>
          <w:b/>
          <w:bCs/>
          <w:sz w:val="24"/>
          <w:szCs w:val="24"/>
        </w:rPr>
      </w:pPr>
      <w:r w:rsidRPr="00B815C4">
        <w:rPr>
          <w:b/>
          <w:bCs/>
          <w:sz w:val="24"/>
          <w:szCs w:val="24"/>
        </w:rPr>
        <w:t>$25,000 for Soil Health Partnership work.</w:t>
      </w:r>
    </w:p>
    <w:p w14:paraId="681E4E4C" w14:textId="6DAEA9A0" w:rsidR="00B815C4" w:rsidRPr="00B815C4" w:rsidRDefault="00B815C4" w:rsidP="00B815C4">
      <w:pPr>
        <w:rPr>
          <w:b/>
          <w:bCs/>
          <w:sz w:val="24"/>
          <w:szCs w:val="24"/>
        </w:rPr>
      </w:pPr>
    </w:p>
    <w:p w14:paraId="60AE4E2B" w14:textId="3FE75181" w:rsidR="00B815C4" w:rsidRPr="00B815C4" w:rsidRDefault="00B815C4" w:rsidP="00B815C4">
      <w:pPr>
        <w:rPr>
          <w:b/>
          <w:bCs/>
          <w:sz w:val="24"/>
          <w:szCs w:val="24"/>
        </w:rPr>
      </w:pPr>
      <w:r w:rsidRPr="00B815C4">
        <w:rPr>
          <w:b/>
          <w:bCs/>
          <w:sz w:val="24"/>
          <w:szCs w:val="24"/>
        </w:rPr>
        <w:tab/>
        <w:t xml:space="preserve">The motion carried. </w:t>
      </w:r>
    </w:p>
    <w:p w14:paraId="291C55DF" w14:textId="77777777" w:rsidR="00C32002" w:rsidRPr="001B1F9A" w:rsidRDefault="00C32002" w:rsidP="005B746B">
      <w:pPr>
        <w:rPr>
          <w:i/>
          <w:iCs/>
          <w:sz w:val="24"/>
          <w:szCs w:val="24"/>
        </w:rPr>
      </w:pPr>
    </w:p>
    <w:p w14:paraId="5D93ED4E" w14:textId="6F9F65A6" w:rsidR="00BB7FA5" w:rsidRPr="00756E68" w:rsidRDefault="00BB7FA5" w:rsidP="00BB7FA5">
      <w:pPr>
        <w:ind w:firstLine="720"/>
        <w:rPr>
          <w:b/>
          <w:sz w:val="24"/>
          <w:szCs w:val="24"/>
        </w:rPr>
      </w:pPr>
      <w:r w:rsidRPr="00756E68">
        <w:rPr>
          <w:b/>
          <w:sz w:val="24"/>
          <w:szCs w:val="24"/>
        </w:rPr>
        <w:t>It was moved by</w:t>
      </w:r>
      <w:r w:rsidR="00A04D0C">
        <w:rPr>
          <w:b/>
          <w:sz w:val="24"/>
          <w:szCs w:val="24"/>
        </w:rPr>
        <w:t xml:space="preserve"> </w:t>
      </w:r>
      <w:r w:rsidR="00C911B7">
        <w:rPr>
          <w:b/>
          <w:sz w:val="24"/>
          <w:szCs w:val="24"/>
        </w:rPr>
        <w:t>Jon Rosenstiel</w:t>
      </w:r>
      <w:r w:rsidR="004312F5">
        <w:rPr>
          <w:b/>
          <w:sz w:val="24"/>
          <w:szCs w:val="24"/>
        </w:rPr>
        <w:t xml:space="preserve"> </w:t>
      </w:r>
      <w:r w:rsidR="00E4405A" w:rsidRPr="00756E68">
        <w:rPr>
          <w:b/>
          <w:sz w:val="24"/>
          <w:szCs w:val="24"/>
        </w:rPr>
        <w:t xml:space="preserve">and seconded by </w:t>
      </w:r>
      <w:r w:rsidR="00C911B7">
        <w:rPr>
          <w:b/>
          <w:sz w:val="24"/>
          <w:szCs w:val="24"/>
        </w:rPr>
        <w:t xml:space="preserve">Mark Wilson </w:t>
      </w:r>
      <w:r w:rsidR="00EE3D45">
        <w:rPr>
          <w:b/>
          <w:sz w:val="24"/>
          <w:szCs w:val="24"/>
        </w:rPr>
        <w:t xml:space="preserve"> </w:t>
      </w:r>
      <w:r w:rsidR="007448A6">
        <w:rPr>
          <w:b/>
          <w:sz w:val="24"/>
          <w:szCs w:val="24"/>
        </w:rPr>
        <w:t xml:space="preserve"> </w:t>
      </w:r>
      <w:r w:rsidR="00BA7E99">
        <w:rPr>
          <w:b/>
          <w:sz w:val="24"/>
          <w:szCs w:val="24"/>
        </w:rPr>
        <w:t xml:space="preserve"> </w:t>
      </w:r>
    </w:p>
    <w:p w14:paraId="0F03C4AC" w14:textId="77777777" w:rsidR="00BB7FA5" w:rsidRPr="00756E68" w:rsidRDefault="00BB7FA5" w:rsidP="00BB7FA5">
      <w:pPr>
        <w:tabs>
          <w:tab w:val="left" w:pos="720"/>
          <w:tab w:val="left" w:pos="1440"/>
          <w:tab w:val="left" w:pos="2160"/>
          <w:tab w:val="left" w:pos="5760"/>
        </w:tabs>
        <w:rPr>
          <w:b/>
          <w:sz w:val="24"/>
          <w:szCs w:val="24"/>
        </w:rPr>
      </w:pPr>
    </w:p>
    <w:p w14:paraId="1E9CAD37" w14:textId="3601DC8D" w:rsidR="00BB7FA5" w:rsidRPr="00756E68" w:rsidRDefault="00BB7FA5" w:rsidP="00BB7FA5">
      <w:pPr>
        <w:tabs>
          <w:tab w:val="left" w:pos="720"/>
          <w:tab w:val="left" w:pos="1440"/>
          <w:tab w:val="left" w:pos="2160"/>
          <w:tab w:val="left" w:pos="5760"/>
        </w:tabs>
        <w:ind w:left="1440"/>
        <w:rPr>
          <w:b/>
          <w:sz w:val="24"/>
          <w:szCs w:val="24"/>
        </w:rPr>
      </w:pPr>
      <w:r w:rsidRPr="00756E68">
        <w:rPr>
          <w:b/>
          <w:sz w:val="24"/>
          <w:szCs w:val="24"/>
        </w:rPr>
        <w:t>THAT the report of the Exports Committee be approved including a</w:t>
      </w:r>
      <w:r w:rsidRPr="00090F91">
        <w:rPr>
          <w:b/>
          <w:sz w:val="24"/>
          <w:szCs w:val="24"/>
        </w:rPr>
        <w:t xml:space="preserve">ll committee recommendations with a total budget </w:t>
      </w:r>
      <w:r w:rsidR="00AF6D8D" w:rsidRPr="00090F91">
        <w:rPr>
          <w:b/>
          <w:sz w:val="24"/>
          <w:szCs w:val="24"/>
        </w:rPr>
        <w:t>impact of</w:t>
      </w:r>
      <w:r w:rsidR="000474FD" w:rsidRPr="00090F91">
        <w:rPr>
          <w:b/>
          <w:sz w:val="24"/>
          <w:szCs w:val="24"/>
        </w:rPr>
        <w:t xml:space="preserve"> </w:t>
      </w:r>
      <w:r w:rsidR="003125ED">
        <w:rPr>
          <w:b/>
          <w:sz w:val="24"/>
          <w:szCs w:val="24"/>
        </w:rPr>
        <w:t xml:space="preserve">$1,000 from the FY19 budget and </w:t>
      </w:r>
      <w:r w:rsidR="000474FD" w:rsidRPr="00615AB4">
        <w:rPr>
          <w:b/>
          <w:sz w:val="24"/>
          <w:szCs w:val="24"/>
        </w:rPr>
        <w:t>$</w:t>
      </w:r>
      <w:r w:rsidR="00604742">
        <w:rPr>
          <w:b/>
          <w:sz w:val="24"/>
          <w:szCs w:val="24"/>
        </w:rPr>
        <w:t>3,57</w:t>
      </w:r>
      <w:r w:rsidR="003125ED">
        <w:rPr>
          <w:b/>
          <w:sz w:val="24"/>
          <w:szCs w:val="24"/>
        </w:rPr>
        <w:t>2</w:t>
      </w:r>
      <w:r w:rsidR="00604742">
        <w:rPr>
          <w:b/>
          <w:sz w:val="24"/>
          <w:szCs w:val="24"/>
        </w:rPr>
        <w:t>,500</w:t>
      </w:r>
      <w:r w:rsidR="001B1F9A">
        <w:rPr>
          <w:b/>
          <w:sz w:val="24"/>
          <w:szCs w:val="24"/>
        </w:rPr>
        <w:t xml:space="preserve"> from the FY</w:t>
      </w:r>
      <w:r w:rsidR="00604742">
        <w:rPr>
          <w:b/>
          <w:sz w:val="24"/>
          <w:szCs w:val="24"/>
        </w:rPr>
        <w:t>20</w:t>
      </w:r>
      <w:r w:rsidR="001B1F9A">
        <w:rPr>
          <w:b/>
          <w:sz w:val="24"/>
          <w:szCs w:val="24"/>
        </w:rPr>
        <w:t xml:space="preserve"> budget. </w:t>
      </w:r>
    </w:p>
    <w:p w14:paraId="7BADC954" w14:textId="77777777" w:rsidR="00BB7FA5" w:rsidRPr="00756E68" w:rsidRDefault="00BB7FA5" w:rsidP="00BB7FA5">
      <w:pPr>
        <w:tabs>
          <w:tab w:val="left" w:pos="720"/>
          <w:tab w:val="left" w:pos="1440"/>
          <w:tab w:val="left" w:pos="2160"/>
          <w:tab w:val="left" w:pos="5760"/>
        </w:tabs>
        <w:rPr>
          <w:b/>
          <w:sz w:val="24"/>
          <w:szCs w:val="24"/>
        </w:rPr>
      </w:pPr>
    </w:p>
    <w:p w14:paraId="55119E1D" w14:textId="77777777" w:rsidR="00BB7FA5" w:rsidRPr="00756E68" w:rsidRDefault="00BB7FA5" w:rsidP="00BB7FA5">
      <w:pPr>
        <w:tabs>
          <w:tab w:val="left" w:pos="720"/>
          <w:tab w:val="left" w:pos="1440"/>
          <w:tab w:val="left" w:pos="2160"/>
          <w:tab w:val="left" w:pos="5760"/>
        </w:tabs>
        <w:rPr>
          <w:sz w:val="24"/>
          <w:szCs w:val="24"/>
        </w:rPr>
      </w:pPr>
      <w:r w:rsidRPr="00756E68">
        <w:rPr>
          <w:b/>
          <w:sz w:val="24"/>
          <w:szCs w:val="24"/>
        </w:rPr>
        <w:tab/>
        <w:t xml:space="preserve">The motion carried. </w:t>
      </w:r>
    </w:p>
    <w:p w14:paraId="1FEBAF74" w14:textId="77777777" w:rsidR="00BB7FA5" w:rsidRPr="00756E68" w:rsidRDefault="00BB7FA5" w:rsidP="0045068A">
      <w:pPr>
        <w:tabs>
          <w:tab w:val="left" w:pos="720"/>
          <w:tab w:val="left" w:pos="1440"/>
          <w:tab w:val="left" w:pos="2160"/>
          <w:tab w:val="left" w:pos="5760"/>
        </w:tabs>
        <w:rPr>
          <w:sz w:val="24"/>
          <w:szCs w:val="24"/>
          <w:u w:val="single"/>
        </w:rPr>
      </w:pPr>
    </w:p>
    <w:p w14:paraId="2FB6C4B7" w14:textId="77777777" w:rsidR="00A92560" w:rsidRPr="00756E68" w:rsidRDefault="00A92560" w:rsidP="0045068A">
      <w:pPr>
        <w:tabs>
          <w:tab w:val="left" w:pos="720"/>
          <w:tab w:val="left" w:pos="1440"/>
          <w:tab w:val="left" w:pos="2160"/>
          <w:tab w:val="left" w:pos="5760"/>
        </w:tabs>
        <w:rPr>
          <w:b/>
          <w:sz w:val="24"/>
          <w:szCs w:val="24"/>
        </w:rPr>
      </w:pPr>
    </w:p>
    <w:p w14:paraId="11A57694" w14:textId="77777777" w:rsidR="00011C12" w:rsidRPr="00756E68" w:rsidRDefault="00011C12" w:rsidP="0045068A">
      <w:pPr>
        <w:tabs>
          <w:tab w:val="left" w:pos="720"/>
          <w:tab w:val="left" w:pos="1440"/>
          <w:tab w:val="left" w:pos="2160"/>
          <w:tab w:val="left" w:pos="5760"/>
        </w:tabs>
        <w:rPr>
          <w:sz w:val="24"/>
          <w:szCs w:val="24"/>
          <w:u w:val="single"/>
        </w:rPr>
      </w:pPr>
      <w:r w:rsidRPr="00756E68">
        <w:rPr>
          <w:sz w:val="24"/>
          <w:szCs w:val="24"/>
          <w:u w:val="single"/>
        </w:rPr>
        <w:t>INDUSTRIAL COMMITTEE REPORT</w:t>
      </w:r>
    </w:p>
    <w:p w14:paraId="13C2B3EE" w14:textId="547D1DD0" w:rsidR="006269B4" w:rsidRDefault="006269B4" w:rsidP="0045068A">
      <w:pPr>
        <w:tabs>
          <w:tab w:val="left" w:pos="720"/>
          <w:tab w:val="left" w:pos="1440"/>
          <w:tab w:val="left" w:pos="2160"/>
          <w:tab w:val="left" w:pos="5760"/>
        </w:tabs>
        <w:rPr>
          <w:sz w:val="24"/>
          <w:szCs w:val="24"/>
        </w:rPr>
      </w:pPr>
    </w:p>
    <w:p w14:paraId="2F7D72BA" w14:textId="77777777" w:rsidR="00AE2068" w:rsidRPr="00756E68" w:rsidRDefault="004A54F5" w:rsidP="0045068A">
      <w:pPr>
        <w:tabs>
          <w:tab w:val="left" w:pos="720"/>
          <w:tab w:val="left" w:pos="1440"/>
          <w:tab w:val="left" w:pos="2160"/>
          <w:tab w:val="left" w:pos="5760"/>
        </w:tabs>
        <w:rPr>
          <w:sz w:val="24"/>
          <w:szCs w:val="24"/>
        </w:rPr>
      </w:pPr>
      <w:r w:rsidRPr="00C22FE9">
        <w:rPr>
          <w:sz w:val="24"/>
          <w:szCs w:val="24"/>
        </w:rPr>
        <w:t>Jim Reed</w:t>
      </w:r>
      <w:r w:rsidR="00747020" w:rsidRPr="00C22FE9">
        <w:rPr>
          <w:sz w:val="24"/>
          <w:szCs w:val="24"/>
        </w:rPr>
        <w:t xml:space="preserve"> reported for the committee.</w:t>
      </w:r>
      <w:r w:rsidR="00747020" w:rsidRPr="00756E68">
        <w:rPr>
          <w:sz w:val="24"/>
          <w:szCs w:val="24"/>
        </w:rPr>
        <w:t xml:space="preserve"> </w:t>
      </w:r>
    </w:p>
    <w:p w14:paraId="7AA7050F" w14:textId="5B73E0F9" w:rsidR="00771D3A" w:rsidRDefault="00771D3A" w:rsidP="0045068A">
      <w:pPr>
        <w:tabs>
          <w:tab w:val="left" w:pos="720"/>
          <w:tab w:val="left" w:pos="1440"/>
          <w:tab w:val="left" w:pos="2160"/>
          <w:tab w:val="left" w:pos="5760"/>
        </w:tabs>
        <w:rPr>
          <w:sz w:val="24"/>
          <w:szCs w:val="24"/>
        </w:rPr>
      </w:pPr>
    </w:p>
    <w:p w14:paraId="078AA8DF" w14:textId="77777777" w:rsidR="004F6256" w:rsidRDefault="004F6256" w:rsidP="0045068A">
      <w:pPr>
        <w:tabs>
          <w:tab w:val="left" w:pos="720"/>
          <w:tab w:val="left" w:pos="1440"/>
          <w:tab w:val="left" w:pos="2160"/>
          <w:tab w:val="left" w:pos="5760"/>
        </w:tabs>
        <w:rPr>
          <w:sz w:val="24"/>
          <w:szCs w:val="24"/>
        </w:rPr>
      </w:pPr>
    </w:p>
    <w:p w14:paraId="35F0E5AC" w14:textId="09BF04E2" w:rsidR="009D73DA" w:rsidRDefault="00111D03" w:rsidP="0045068A">
      <w:pPr>
        <w:tabs>
          <w:tab w:val="left" w:pos="720"/>
          <w:tab w:val="left" w:pos="1440"/>
          <w:tab w:val="left" w:pos="2160"/>
          <w:tab w:val="left" w:pos="5760"/>
        </w:tabs>
        <w:rPr>
          <w:i/>
          <w:iCs/>
          <w:sz w:val="24"/>
          <w:szCs w:val="24"/>
        </w:rPr>
      </w:pPr>
      <w:r>
        <w:rPr>
          <w:i/>
          <w:iCs/>
          <w:sz w:val="24"/>
          <w:szCs w:val="24"/>
        </w:rPr>
        <w:t xml:space="preserve">Goal 1: Expand cornstarch to ethanol usage to 6.5 billion bushels by 2022. </w:t>
      </w:r>
    </w:p>
    <w:p w14:paraId="002B16E4" w14:textId="77777777" w:rsidR="00111D03" w:rsidRPr="00111D03" w:rsidRDefault="00111D03" w:rsidP="0045068A">
      <w:pPr>
        <w:tabs>
          <w:tab w:val="left" w:pos="720"/>
          <w:tab w:val="left" w:pos="1440"/>
          <w:tab w:val="left" w:pos="2160"/>
          <w:tab w:val="left" w:pos="5760"/>
        </w:tabs>
        <w:rPr>
          <w:i/>
          <w:iCs/>
          <w:sz w:val="24"/>
          <w:szCs w:val="24"/>
        </w:rPr>
      </w:pPr>
    </w:p>
    <w:p w14:paraId="4079EE50" w14:textId="5AEF9B6D" w:rsidR="00B22FAF" w:rsidRDefault="00C22FE9" w:rsidP="0045068A">
      <w:pPr>
        <w:tabs>
          <w:tab w:val="left" w:pos="720"/>
          <w:tab w:val="left" w:pos="1440"/>
          <w:tab w:val="left" w:pos="2160"/>
          <w:tab w:val="left" w:pos="5760"/>
        </w:tabs>
        <w:rPr>
          <w:sz w:val="24"/>
          <w:szCs w:val="24"/>
        </w:rPr>
      </w:pPr>
      <w:r>
        <w:rPr>
          <w:sz w:val="24"/>
          <w:szCs w:val="24"/>
        </w:rPr>
        <w:t xml:space="preserve">Dave Loos notified the committee that </w:t>
      </w:r>
      <w:r w:rsidR="00E6052D">
        <w:rPr>
          <w:sz w:val="24"/>
          <w:szCs w:val="24"/>
        </w:rPr>
        <w:t xml:space="preserve">Center Ethanol </w:t>
      </w:r>
      <w:r>
        <w:rPr>
          <w:sz w:val="24"/>
          <w:szCs w:val="24"/>
        </w:rPr>
        <w:t>shut down</w:t>
      </w:r>
      <w:r w:rsidR="00E6052D">
        <w:rPr>
          <w:sz w:val="24"/>
          <w:szCs w:val="24"/>
        </w:rPr>
        <w:t xml:space="preserve"> and will likely be closed permanently. </w:t>
      </w:r>
    </w:p>
    <w:p w14:paraId="320D7F09" w14:textId="16F8D56C" w:rsidR="00E6052D" w:rsidRDefault="00E6052D" w:rsidP="0045068A">
      <w:pPr>
        <w:tabs>
          <w:tab w:val="left" w:pos="720"/>
          <w:tab w:val="left" w:pos="1440"/>
          <w:tab w:val="left" w:pos="2160"/>
          <w:tab w:val="left" w:pos="5760"/>
        </w:tabs>
        <w:rPr>
          <w:sz w:val="24"/>
          <w:szCs w:val="24"/>
        </w:rPr>
      </w:pPr>
    </w:p>
    <w:p w14:paraId="6320450F" w14:textId="1AD6C225" w:rsidR="00111D03" w:rsidRDefault="00C22FE9" w:rsidP="0045068A">
      <w:pPr>
        <w:tabs>
          <w:tab w:val="left" w:pos="720"/>
          <w:tab w:val="left" w:pos="1440"/>
          <w:tab w:val="left" w:pos="2160"/>
          <w:tab w:val="left" w:pos="5760"/>
        </w:tabs>
        <w:rPr>
          <w:sz w:val="24"/>
          <w:szCs w:val="24"/>
        </w:rPr>
      </w:pPr>
      <w:r>
        <w:rPr>
          <w:sz w:val="24"/>
          <w:szCs w:val="24"/>
        </w:rPr>
        <w:t xml:space="preserve">The committee reviewed an RFS Refinery Waiver update from NCGA. Since early 2018, EPA has granted 85 RFS exemptions to refineries for the 2016, 2017 and 2018 RFS compliance years, totaling 4.04 billion ethanol-equivalent gallons of renewable fuel. Instead of a continued growth, both actual ethanol consumption and the ethanol blend rate experienced a first ever year-over-year decline from 2017 to 2018, even as gasoline consumption increased. </w:t>
      </w:r>
      <w:r w:rsidR="005E379D">
        <w:rPr>
          <w:sz w:val="24"/>
          <w:szCs w:val="24"/>
        </w:rPr>
        <w:t xml:space="preserve">The D6 RIN price dropped down to eleven cents since our July board meeting. </w:t>
      </w:r>
    </w:p>
    <w:p w14:paraId="4691AC7F" w14:textId="4D820EA4" w:rsidR="009D73DA" w:rsidRDefault="009D73DA" w:rsidP="0045068A">
      <w:pPr>
        <w:tabs>
          <w:tab w:val="left" w:pos="720"/>
          <w:tab w:val="left" w:pos="1440"/>
          <w:tab w:val="left" w:pos="2160"/>
          <w:tab w:val="left" w:pos="5760"/>
        </w:tabs>
        <w:rPr>
          <w:sz w:val="24"/>
          <w:szCs w:val="24"/>
        </w:rPr>
      </w:pPr>
    </w:p>
    <w:p w14:paraId="11789780" w14:textId="25B362D1" w:rsidR="00836C9F" w:rsidRDefault="00836C9F" w:rsidP="0045068A">
      <w:pPr>
        <w:tabs>
          <w:tab w:val="left" w:pos="720"/>
          <w:tab w:val="left" w:pos="1440"/>
          <w:tab w:val="left" w:pos="2160"/>
          <w:tab w:val="left" w:pos="5760"/>
        </w:tabs>
        <w:rPr>
          <w:sz w:val="24"/>
          <w:szCs w:val="24"/>
        </w:rPr>
      </w:pPr>
      <w:r>
        <w:rPr>
          <w:sz w:val="24"/>
          <w:szCs w:val="24"/>
        </w:rPr>
        <w:t>R</w:t>
      </w:r>
      <w:r w:rsidR="005E379D">
        <w:rPr>
          <w:sz w:val="24"/>
          <w:szCs w:val="24"/>
        </w:rPr>
        <w:t xml:space="preserve">enewable Volume Obligation (RVO) numbers were released on July 5. The due date for comments is August 30. We expect NCGA, Growth, and RFA to submit comments. There </w:t>
      </w:r>
      <w:proofErr w:type="gramStart"/>
      <w:r w:rsidR="005E379D">
        <w:rPr>
          <w:sz w:val="24"/>
          <w:szCs w:val="24"/>
        </w:rPr>
        <w:t>were</w:t>
      </w:r>
      <w:proofErr w:type="gramEnd"/>
      <w:r w:rsidR="005E379D">
        <w:rPr>
          <w:sz w:val="24"/>
          <w:szCs w:val="24"/>
        </w:rPr>
        <w:t xml:space="preserve"> no reallocation of previous SRE waivers. </w:t>
      </w:r>
    </w:p>
    <w:p w14:paraId="257A229A" w14:textId="598E37E6" w:rsidR="00836C9F" w:rsidRDefault="00836C9F" w:rsidP="0045068A">
      <w:pPr>
        <w:tabs>
          <w:tab w:val="left" w:pos="720"/>
          <w:tab w:val="left" w:pos="1440"/>
          <w:tab w:val="left" w:pos="2160"/>
          <w:tab w:val="left" w:pos="5760"/>
        </w:tabs>
        <w:rPr>
          <w:sz w:val="24"/>
          <w:szCs w:val="24"/>
        </w:rPr>
      </w:pPr>
    </w:p>
    <w:p w14:paraId="4003571C" w14:textId="00263F37" w:rsidR="00836C9F" w:rsidRDefault="005E379D" w:rsidP="0045068A">
      <w:pPr>
        <w:tabs>
          <w:tab w:val="left" w:pos="720"/>
          <w:tab w:val="left" w:pos="1440"/>
          <w:tab w:val="left" w:pos="2160"/>
          <w:tab w:val="left" w:pos="5760"/>
        </w:tabs>
        <w:rPr>
          <w:sz w:val="24"/>
          <w:szCs w:val="24"/>
        </w:rPr>
      </w:pPr>
      <w:r>
        <w:rPr>
          <w:sz w:val="24"/>
          <w:szCs w:val="24"/>
        </w:rPr>
        <w:t xml:space="preserve">The committee discussed the RFS reset rule. Dave Loos does not see the reset rule as being favorable to ethanol. EPA will officially take authority over statutory volumes in the RFS. We would like to have some funds ready to respond and complete some technical analysis in response to the proposed RFS Reset Rule when it comes out of OMB.  </w:t>
      </w:r>
    </w:p>
    <w:p w14:paraId="64C8DDF2" w14:textId="20542B14" w:rsidR="00E90AB3" w:rsidRPr="005E379D" w:rsidRDefault="00E90AB3" w:rsidP="0045068A">
      <w:pPr>
        <w:tabs>
          <w:tab w:val="left" w:pos="720"/>
          <w:tab w:val="left" w:pos="1440"/>
          <w:tab w:val="left" w:pos="2160"/>
          <w:tab w:val="left" w:pos="5760"/>
        </w:tabs>
        <w:rPr>
          <w:b/>
          <w:bCs/>
          <w:sz w:val="24"/>
          <w:szCs w:val="24"/>
        </w:rPr>
      </w:pPr>
    </w:p>
    <w:p w14:paraId="580557CF" w14:textId="6636AAC5" w:rsidR="005E379D" w:rsidRPr="005E379D" w:rsidRDefault="005E379D" w:rsidP="0045068A">
      <w:pPr>
        <w:tabs>
          <w:tab w:val="left" w:pos="720"/>
          <w:tab w:val="left" w:pos="1440"/>
          <w:tab w:val="left" w:pos="2160"/>
          <w:tab w:val="left" w:pos="5760"/>
        </w:tabs>
        <w:rPr>
          <w:b/>
          <w:bCs/>
          <w:sz w:val="24"/>
          <w:szCs w:val="24"/>
        </w:rPr>
      </w:pPr>
      <w:r w:rsidRPr="005E379D">
        <w:rPr>
          <w:b/>
          <w:bCs/>
          <w:sz w:val="24"/>
          <w:szCs w:val="24"/>
        </w:rPr>
        <w:tab/>
        <w:t xml:space="preserve">It was recommended by the committee </w:t>
      </w:r>
    </w:p>
    <w:p w14:paraId="35146855" w14:textId="77777777" w:rsidR="005E379D" w:rsidRDefault="005E379D" w:rsidP="005E379D">
      <w:pPr>
        <w:pStyle w:val="NoSpacing"/>
        <w:rPr>
          <w:rFonts w:ascii="Times New Roman" w:hAnsi="Times New Roman"/>
          <w:b/>
          <w:bCs/>
          <w:sz w:val="24"/>
          <w:szCs w:val="24"/>
        </w:rPr>
      </w:pPr>
    </w:p>
    <w:p w14:paraId="16897A09" w14:textId="77777777" w:rsidR="005E379D" w:rsidRDefault="005E379D" w:rsidP="005E379D">
      <w:pPr>
        <w:pStyle w:val="NoSpacing"/>
        <w:ind w:left="1440"/>
        <w:rPr>
          <w:rFonts w:ascii="Times New Roman" w:hAnsi="Times New Roman"/>
          <w:sz w:val="24"/>
          <w:szCs w:val="24"/>
        </w:rPr>
      </w:pPr>
      <w:r w:rsidRPr="005E379D">
        <w:rPr>
          <w:rFonts w:ascii="Times New Roman" w:hAnsi="Times New Roman"/>
          <w:b/>
          <w:bCs/>
          <w:sz w:val="24"/>
          <w:szCs w:val="24"/>
        </w:rPr>
        <w:lastRenderedPageBreak/>
        <w:t xml:space="preserve">THAT ICMB commit up to $50,000 from the FY19 budget to support development of technical analyses and responses to USEPAs proposed reset rule which is currently at OMB. </w:t>
      </w:r>
      <w:r w:rsidRPr="005E379D">
        <w:rPr>
          <w:rFonts w:ascii="Times New Roman" w:hAnsi="Times New Roman"/>
          <w:sz w:val="24"/>
          <w:szCs w:val="24"/>
        </w:rPr>
        <w:t>G1A</w:t>
      </w:r>
    </w:p>
    <w:p w14:paraId="4B765CCC" w14:textId="77777777" w:rsidR="005E379D" w:rsidRDefault="005E379D" w:rsidP="005E379D">
      <w:pPr>
        <w:pStyle w:val="NoSpacing"/>
        <w:rPr>
          <w:sz w:val="24"/>
          <w:szCs w:val="24"/>
        </w:rPr>
      </w:pPr>
    </w:p>
    <w:p w14:paraId="79BF137F" w14:textId="47DFEA15" w:rsidR="00C17312" w:rsidRDefault="005E379D" w:rsidP="005E379D">
      <w:pPr>
        <w:pStyle w:val="NoSpacing"/>
        <w:rPr>
          <w:rFonts w:ascii="Times New Roman" w:hAnsi="Times New Roman"/>
          <w:sz w:val="24"/>
          <w:szCs w:val="24"/>
        </w:rPr>
      </w:pPr>
      <w:r w:rsidRPr="005E379D">
        <w:rPr>
          <w:rFonts w:ascii="Times New Roman" w:hAnsi="Times New Roman"/>
          <w:sz w:val="24"/>
          <w:szCs w:val="24"/>
        </w:rPr>
        <w:t xml:space="preserve">Dave Loos reported that </w:t>
      </w:r>
      <w:r>
        <w:rPr>
          <w:rFonts w:ascii="Times New Roman" w:hAnsi="Times New Roman"/>
          <w:sz w:val="24"/>
          <w:szCs w:val="24"/>
        </w:rPr>
        <w:t>a</w:t>
      </w:r>
      <w:r w:rsidR="00C17312" w:rsidRPr="005E379D">
        <w:rPr>
          <w:rFonts w:ascii="Times New Roman" w:hAnsi="Times New Roman"/>
          <w:sz w:val="24"/>
          <w:szCs w:val="24"/>
        </w:rPr>
        <w:t xml:space="preserve">ll </w:t>
      </w:r>
      <w:r>
        <w:rPr>
          <w:rFonts w:ascii="Times New Roman" w:hAnsi="Times New Roman"/>
          <w:sz w:val="24"/>
          <w:szCs w:val="24"/>
        </w:rPr>
        <w:t xml:space="preserve">Bennett pumps have successfully passed the E40 soak test at U/L lab.  </w:t>
      </w:r>
      <w:r w:rsidR="00C17312" w:rsidRPr="005E379D">
        <w:rPr>
          <w:rFonts w:ascii="Times New Roman" w:hAnsi="Times New Roman"/>
          <w:sz w:val="24"/>
          <w:szCs w:val="24"/>
        </w:rPr>
        <w:t xml:space="preserve"> </w:t>
      </w:r>
    </w:p>
    <w:p w14:paraId="274216CE" w14:textId="2D719256" w:rsidR="00331C18" w:rsidRDefault="00331C18" w:rsidP="005E379D">
      <w:pPr>
        <w:pStyle w:val="NoSpacing"/>
        <w:rPr>
          <w:rFonts w:ascii="Times New Roman" w:hAnsi="Times New Roman"/>
          <w:sz w:val="24"/>
          <w:szCs w:val="24"/>
        </w:rPr>
      </w:pPr>
    </w:p>
    <w:p w14:paraId="7D874236" w14:textId="307263A0" w:rsidR="00C17312" w:rsidRDefault="00C17312" w:rsidP="000F78F8">
      <w:pPr>
        <w:pStyle w:val="NoSpacing"/>
        <w:rPr>
          <w:sz w:val="24"/>
          <w:szCs w:val="24"/>
        </w:rPr>
      </w:pPr>
      <w:r>
        <w:rPr>
          <w:sz w:val="24"/>
          <w:szCs w:val="24"/>
        </w:rPr>
        <w:t xml:space="preserve">Sam </w:t>
      </w:r>
      <w:r w:rsidR="005E379D">
        <w:rPr>
          <w:sz w:val="24"/>
          <w:szCs w:val="24"/>
        </w:rPr>
        <w:t>Odeh</w:t>
      </w:r>
      <w:r>
        <w:rPr>
          <w:sz w:val="24"/>
          <w:szCs w:val="24"/>
        </w:rPr>
        <w:t xml:space="preserve"> is expanding in the Chicago area and </w:t>
      </w:r>
      <w:r w:rsidR="006327EF">
        <w:rPr>
          <w:sz w:val="24"/>
          <w:szCs w:val="24"/>
        </w:rPr>
        <w:t>would like some funding to cover E15</w:t>
      </w:r>
      <w:r>
        <w:rPr>
          <w:sz w:val="24"/>
          <w:szCs w:val="24"/>
        </w:rPr>
        <w:t xml:space="preserve"> </w:t>
      </w:r>
      <w:r w:rsidR="006327EF">
        <w:rPr>
          <w:sz w:val="24"/>
          <w:szCs w:val="24"/>
        </w:rPr>
        <w:t xml:space="preserve">and E85 </w:t>
      </w:r>
      <w:r>
        <w:rPr>
          <w:sz w:val="24"/>
          <w:szCs w:val="24"/>
        </w:rPr>
        <w:t xml:space="preserve">infrastructure. </w:t>
      </w:r>
    </w:p>
    <w:p w14:paraId="6F55320A" w14:textId="326D9468" w:rsidR="006327EF" w:rsidRPr="006327EF" w:rsidRDefault="006327EF" w:rsidP="0045068A">
      <w:pPr>
        <w:tabs>
          <w:tab w:val="left" w:pos="720"/>
          <w:tab w:val="left" w:pos="1440"/>
          <w:tab w:val="left" w:pos="2160"/>
          <w:tab w:val="left" w:pos="5760"/>
        </w:tabs>
        <w:rPr>
          <w:b/>
          <w:bCs/>
          <w:sz w:val="24"/>
          <w:szCs w:val="24"/>
        </w:rPr>
      </w:pPr>
    </w:p>
    <w:p w14:paraId="30E32D7A" w14:textId="4AD6C59D" w:rsidR="006327EF" w:rsidRPr="006327EF" w:rsidRDefault="006327EF" w:rsidP="0045068A">
      <w:pPr>
        <w:tabs>
          <w:tab w:val="left" w:pos="720"/>
          <w:tab w:val="left" w:pos="1440"/>
          <w:tab w:val="left" w:pos="2160"/>
          <w:tab w:val="left" w:pos="5760"/>
        </w:tabs>
        <w:rPr>
          <w:b/>
          <w:bCs/>
          <w:sz w:val="24"/>
          <w:szCs w:val="24"/>
        </w:rPr>
      </w:pPr>
      <w:r w:rsidRPr="006327EF">
        <w:rPr>
          <w:b/>
          <w:bCs/>
          <w:sz w:val="24"/>
          <w:szCs w:val="24"/>
        </w:rPr>
        <w:tab/>
        <w:t>It was recommended by the committee</w:t>
      </w:r>
    </w:p>
    <w:p w14:paraId="2C67FD6A" w14:textId="2C719C22" w:rsidR="006327EF" w:rsidRDefault="006327EF" w:rsidP="0045068A">
      <w:pPr>
        <w:tabs>
          <w:tab w:val="left" w:pos="720"/>
          <w:tab w:val="left" w:pos="1440"/>
          <w:tab w:val="left" w:pos="2160"/>
          <w:tab w:val="left" w:pos="5760"/>
        </w:tabs>
        <w:rPr>
          <w:sz w:val="24"/>
          <w:szCs w:val="24"/>
        </w:rPr>
      </w:pPr>
    </w:p>
    <w:p w14:paraId="3E70539C" w14:textId="500BF920" w:rsidR="006327EF" w:rsidRPr="006327EF" w:rsidRDefault="006327EF" w:rsidP="006327EF">
      <w:pPr>
        <w:pStyle w:val="NoSpacing"/>
        <w:ind w:left="1440"/>
        <w:rPr>
          <w:rFonts w:ascii="Times New Roman" w:hAnsi="Times New Roman"/>
          <w:b/>
          <w:bCs/>
          <w:sz w:val="24"/>
          <w:szCs w:val="24"/>
        </w:rPr>
      </w:pPr>
      <w:r w:rsidRPr="006327EF">
        <w:rPr>
          <w:rFonts w:ascii="Times New Roman" w:hAnsi="Times New Roman"/>
          <w:b/>
          <w:bCs/>
          <w:sz w:val="24"/>
          <w:szCs w:val="24"/>
        </w:rPr>
        <w:t xml:space="preserve">THAT ICMB commit $50,000 from the FY19 budget for E-85 and E-15 infrastructure projects. </w:t>
      </w:r>
      <w:r w:rsidRPr="006327EF">
        <w:rPr>
          <w:rFonts w:ascii="Times New Roman" w:hAnsi="Times New Roman"/>
          <w:sz w:val="24"/>
          <w:szCs w:val="24"/>
        </w:rPr>
        <w:t>G1B</w:t>
      </w:r>
    </w:p>
    <w:p w14:paraId="1D7F88EA" w14:textId="7661312A" w:rsidR="006327EF" w:rsidRDefault="006327EF" w:rsidP="0045068A">
      <w:pPr>
        <w:tabs>
          <w:tab w:val="left" w:pos="720"/>
          <w:tab w:val="left" w:pos="1440"/>
          <w:tab w:val="left" w:pos="2160"/>
          <w:tab w:val="left" w:pos="5760"/>
        </w:tabs>
        <w:rPr>
          <w:sz w:val="24"/>
          <w:szCs w:val="24"/>
        </w:rPr>
      </w:pPr>
    </w:p>
    <w:p w14:paraId="644E45A3" w14:textId="77777777" w:rsidR="00331C18" w:rsidRDefault="00331C18" w:rsidP="0045068A">
      <w:pPr>
        <w:tabs>
          <w:tab w:val="left" w:pos="720"/>
          <w:tab w:val="left" w:pos="1440"/>
          <w:tab w:val="left" w:pos="2160"/>
          <w:tab w:val="left" w:pos="5760"/>
        </w:tabs>
        <w:rPr>
          <w:sz w:val="24"/>
          <w:szCs w:val="24"/>
        </w:rPr>
      </w:pPr>
    </w:p>
    <w:p w14:paraId="4730E89F" w14:textId="48A61B48" w:rsidR="00B22FAF" w:rsidRDefault="00B22FAF" w:rsidP="0045068A">
      <w:pPr>
        <w:tabs>
          <w:tab w:val="left" w:pos="720"/>
          <w:tab w:val="left" w:pos="1440"/>
          <w:tab w:val="left" w:pos="2160"/>
          <w:tab w:val="left" w:pos="5760"/>
        </w:tabs>
        <w:rPr>
          <w:i/>
          <w:iCs/>
          <w:sz w:val="24"/>
          <w:szCs w:val="24"/>
        </w:rPr>
      </w:pPr>
      <w:r>
        <w:rPr>
          <w:i/>
          <w:iCs/>
          <w:sz w:val="24"/>
          <w:szCs w:val="24"/>
        </w:rPr>
        <w:t xml:space="preserve">Goal 2: By 2021, increase from 1,224 million bushels to 1,600 million bushels of corn processed for food, feed, bioproducts and fuel in the state. </w:t>
      </w:r>
    </w:p>
    <w:p w14:paraId="277183A2" w14:textId="59DEDE68" w:rsidR="00B22FAF" w:rsidRDefault="00B22FAF" w:rsidP="0045068A">
      <w:pPr>
        <w:tabs>
          <w:tab w:val="left" w:pos="720"/>
          <w:tab w:val="left" w:pos="1440"/>
          <w:tab w:val="left" w:pos="2160"/>
          <w:tab w:val="left" w:pos="5760"/>
        </w:tabs>
        <w:rPr>
          <w:i/>
          <w:iCs/>
          <w:sz w:val="24"/>
          <w:szCs w:val="24"/>
        </w:rPr>
      </w:pPr>
    </w:p>
    <w:p w14:paraId="6BC9446B" w14:textId="77777777" w:rsidR="000F78F8" w:rsidRDefault="000F78F8" w:rsidP="000F78F8">
      <w:pPr>
        <w:tabs>
          <w:tab w:val="left" w:pos="720"/>
          <w:tab w:val="left" w:pos="1440"/>
          <w:tab w:val="left" w:pos="2160"/>
          <w:tab w:val="left" w:pos="5760"/>
        </w:tabs>
        <w:rPr>
          <w:sz w:val="24"/>
          <w:szCs w:val="24"/>
        </w:rPr>
      </w:pPr>
      <w:r>
        <w:rPr>
          <w:sz w:val="24"/>
          <w:szCs w:val="24"/>
        </w:rPr>
        <w:t xml:space="preserve">Kentucky Corn has volunteered to manage sponsorships for Growth, RFA, and ACE sponsorships for annual meetings, etc. </w:t>
      </w:r>
    </w:p>
    <w:p w14:paraId="2352B2F6" w14:textId="77777777" w:rsidR="000F78F8" w:rsidRDefault="000F78F8" w:rsidP="000F78F8">
      <w:pPr>
        <w:tabs>
          <w:tab w:val="left" w:pos="720"/>
          <w:tab w:val="left" w:pos="1440"/>
          <w:tab w:val="left" w:pos="2160"/>
          <w:tab w:val="left" w:pos="5760"/>
        </w:tabs>
        <w:rPr>
          <w:sz w:val="24"/>
          <w:szCs w:val="24"/>
        </w:rPr>
      </w:pPr>
    </w:p>
    <w:p w14:paraId="36A84509" w14:textId="77777777" w:rsidR="000F78F8" w:rsidRPr="006327EF" w:rsidRDefault="000F78F8" w:rsidP="000F78F8">
      <w:pPr>
        <w:tabs>
          <w:tab w:val="left" w:pos="720"/>
          <w:tab w:val="left" w:pos="1440"/>
          <w:tab w:val="left" w:pos="2160"/>
          <w:tab w:val="left" w:pos="5760"/>
        </w:tabs>
        <w:rPr>
          <w:b/>
          <w:bCs/>
          <w:sz w:val="24"/>
          <w:szCs w:val="24"/>
        </w:rPr>
      </w:pPr>
      <w:r>
        <w:rPr>
          <w:sz w:val="24"/>
          <w:szCs w:val="24"/>
        </w:rPr>
        <w:tab/>
      </w:r>
      <w:r w:rsidRPr="006327EF">
        <w:rPr>
          <w:b/>
          <w:bCs/>
          <w:sz w:val="24"/>
          <w:szCs w:val="24"/>
        </w:rPr>
        <w:t>It was recommended by the committee</w:t>
      </w:r>
    </w:p>
    <w:p w14:paraId="706D308D" w14:textId="77777777" w:rsidR="000F78F8" w:rsidRPr="006327EF" w:rsidRDefault="000F78F8" w:rsidP="000F78F8">
      <w:pPr>
        <w:tabs>
          <w:tab w:val="left" w:pos="720"/>
          <w:tab w:val="left" w:pos="1440"/>
          <w:tab w:val="left" w:pos="2160"/>
          <w:tab w:val="left" w:pos="5760"/>
        </w:tabs>
        <w:rPr>
          <w:b/>
          <w:bCs/>
          <w:sz w:val="24"/>
          <w:szCs w:val="24"/>
        </w:rPr>
      </w:pPr>
    </w:p>
    <w:p w14:paraId="27EC7999" w14:textId="09AEE3D4" w:rsidR="000F78F8" w:rsidRPr="006327EF" w:rsidRDefault="000F78F8" w:rsidP="000F78F8">
      <w:pPr>
        <w:pStyle w:val="NoSpacing"/>
        <w:ind w:left="1440"/>
        <w:rPr>
          <w:rFonts w:ascii="Times New Roman" w:hAnsi="Times New Roman"/>
          <w:b/>
          <w:bCs/>
          <w:sz w:val="24"/>
          <w:szCs w:val="24"/>
        </w:rPr>
      </w:pPr>
      <w:r w:rsidRPr="006327EF">
        <w:rPr>
          <w:rFonts w:ascii="Times New Roman" w:hAnsi="Times New Roman"/>
          <w:b/>
          <w:bCs/>
          <w:sz w:val="24"/>
          <w:szCs w:val="24"/>
        </w:rPr>
        <w:t>THAT ICMB commit up to $2</w:t>
      </w:r>
      <w:r w:rsidR="001B1643">
        <w:rPr>
          <w:rFonts w:ascii="Times New Roman" w:hAnsi="Times New Roman"/>
          <w:b/>
          <w:bCs/>
          <w:sz w:val="24"/>
          <w:szCs w:val="24"/>
        </w:rPr>
        <w:t>,</w:t>
      </w:r>
      <w:r w:rsidRPr="006327EF">
        <w:rPr>
          <w:rFonts w:ascii="Times New Roman" w:hAnsi="Times New Roman"/>
          <w:b/>
          <w:bCs/>
          <w:sz w:val="24"/>
          <w:szCs w:val="24"/>
        </w:rPr>
        <w:t xml:space="preserve">500 from the FY19 budget for Kentucky Corn Growers to coordinate corn state sponsorships for Growth, RFA, and Ace annual meetings. </w:t>
      </w:r>
      <w:r w:rsidRPr="006327EF">
        <w:rPr>
          <w:rFonts w:ascii="Times New Roman" w:hAnsi="Times New Roman"/>
          <w:sz w:val="24"/>
          <w:szCs w:val="24"/>
        </w:rPr>
        <w:t>G2G3</w:t>
      </w:r>
    </w:p>
    <w:p w14:paraId="3601BD79" w14:textId="77777777" w:rsidR="000F78F8" w:rsidRDefault="000F78F8" w:rsidP="000F78F8">
      <w:pPr>
        <w:tabs>
          <w:tab w:val="left" w:pos="720"/>
          <w:tab w:val="left" w:pos="1440"/>
          <w:tab w:val="left" w:pos="2160"/>
          <w:tab w:val="left" w:pos="5760"/>
        </w:tabs>
        <w:rPr>
          <w:b/>
          <w:bCs/>
          <w:sz w:val="24"/>
          <w:szCs w:val="24"/>
        </w:rPr>
      </w:pPr>
    </w:p>
    <w:p w14:paraId="7BCE8B18" w14:textId="77777777" w:rsidR="000F78F8" w:rsidRDefault="000F78F8" w:rsidP="000F78F8">
      <w:pPr>
        <w:tabs>
          <w:tab w:val="left" w:pos="720"/>
          <w:tab w:val="left" w:pos="1440"/>
          <w:tab w:val="left" w:pos="2160"/>
          <w:tab w:val="left" w:pos="5760"/>
        </w:tabs>
        <w:rPr>
          <w:sz w:val="24"/>
          <w:szCs w:val="24"/>
        </w:rPr>
      </w:pPr>
      <w:r>
        <w:rPr>
          <w:sz w:val="24"/>
          <w:szCs w:val="24"/>
        </w:rPr>
        <w:t xml:space="preserve">Kristy Moore works with us and other states on new ASTM standards and fuel quality issues. She works with the state weight and measures department, the Ag-Auto Ethanol working group, and others on our behalf. She is currently working on the new ASTM standard for a 100RON fuel. </w:t>
      </w:r>
    </w:p>
    <w:p w14:paraId="3DBB0424" w14:textId="77777777" w:rsidR="000F78F8" w:rsidRDefault="000F78F8" w:rsidP="000F78F8">
      <w:pPr>
        <w:tabs>
          <w:tab w:val="left" w:pos="720"/>
          <w:tab w:val="left" w:pos="1440"/>
          <w:tab w:val="left" w:pos="2160"/>
          <w:tab w:val="left" w:pos="5760"/>
        </w:tabs>
        <w:rPr>
          <w:sz w:val="24"/>
          <w:szCs w:val="24"/>
        </w:rPr>
      </w:pPr>
    </w:p>
    <w:p w14:paraId="4A9AAC9F" w14:textId="77777777" w:rsidR="000F78F8" w:rsidRPr="005C2078" w:rsidRDefault="000F78F8" w:rsidP="000F78F8">
      <w:pPr>
        <w:tabs>
          <w:tab w:val="left" w:pos="720"/>
          <w:tab w:val="left" w:pos="1440"/>
          <w:tab w:val="left" w:pos="2160"/>
          <w:tab w:val="left" w:pos="5760"/>
        </w:tabs>
        <w:rPr>
          <w:b/>
          <w:bCs/>
          <w:sz w:val="24"/>
          <w:szCs w:val="24"/>
        </w:rPr>
      </w:pPr>
      <w:r>
        <w:rPr>
          <w:sz w:val="24"/>
          <w:szCs w:val="24"/>
        </w:rPr>
        <w:tab/>
      </w:r>
      <w:r w:rsidRPr="005C2078">
        <w:rPr>
          <w:b/>
          <w:bCs/>
          <w:sz w:val="24"/>
          <w:szCs w:val="24"/>
        </w:rPr>
        <w:t>It was recommended by the committee</w:t>
      </w:r>
    </w:p>
    <w:p w14:paraId="2ADD3DE8" w14:textId="77777777" w:rsidR="000F78F8" w:rsidRPr="005C2078" w:rsidRDefault="000F78F8" w:rsidP="000F78F8">
      <w:pPr>
        <w:tabs>
          <w:tab w:val="left" w:pos="720"/>
          <w:tab w:val="left" w:pos="1440"/>
          <w:tab w:val="left" w:pos="2160"/>
          <w:tab w:val="left" w:pos="5760"/>
        </w:tabs>
        <w:rPr>
          <w:b/>
          <w:bCs/>
          <w:sz w:val="24"/>
          <w:szCs w:val="24"/>
        </w:rPr>
      </w:pPr>
    </w:p>
    <w:p w14:paraId="049CC793" w14:textId="77777777" w:rsidR="000F78F8" w:rsidRPr="005C2078" w:rsidRDefault="000F78F8" w:rsidP="000F78F8">
      <w:pPr>
        <w:pStyle w:val="NoSpacing"/>
        <w:ind w:left="1440"/>
        <w:rPr>
          <w:rFonts w:ascii="Times New Roman" w:hAnsi="Times New Roman"/>
          <w:b/>
          <w:bCs/>
          <w:sz w:val="24"/>
          <w:szCs w:val="24"/>
        </w:rPr>
      </w:pPr>
      <w:r w:rsidRPr="005C2078">
        <w:rPr>
          <w:rFonts w:ascii="Times New Roman" w:hAnsi="Times New Roman"/>
          <w:b/>
          <w:bCs/>
          <w:sz w:val="24"/>
          <w:szCs w:val="24"/>
        </w:rPr>
        <w:t xml:space="preserve">THAT ICMB commit up to $20,000 from the FY19 budget to Kristy Moore for the ethanol fuels work that is underway. </w:t>
      </w:r>
      <w:r w:rsidRPr="005C2078">
        <w:rPr>
          <w:rFonts w:ascii="Times New Roman" w:hAnsi="Times New Roman"/>
          <w:sz w:val="24"/>
          <w:szCs w:val="24"/>
        </w:rPr>
        <w:t>G2G3B</w:t>
      </w:r>
    </w:p>
    <w:p w14:paraId="0DA10129" w14:textId="77777777" w:rsidR="000F78F8" w:rsidRDefault="000F78F8" w:rsidP="000F78F8">
      <w:pPr>
        <w:tabs>
          <w:tab w:val="left" w:pos="720"/>
          <w:tab w:val="left" w:pos="1440"/>
          <w:tab w:val="left" w:pos="2160"/>
          <w:tab w:val="left" w:pos="5760"/>
        </w:tabs>
        <w:rPr>
          <w:sz w:val="24"/>
          <w:szCs w:val="24"/>
        </w:rPr>
      </w:pPr>
    </w:p>
    <w:p w14:paraId="62D34BF1" w14:textId="1C7B507D" w:rsidR="00CC4E32" w:rsidRDefault="00331C18" w:rsidP="000F78F8">
      <w:pPr>
        <w:tabs>
          <w:tab w:val="left" w:pos="720"/>
          <w:tab w:val="left" w:pos="1440"/>
          <w:tab w:val="left" w:pos="2160"/>
          <w:tab w:val="left" w:pos="5760"/>
        </w:tabs>
        <w:rPr>
          <w:sz w:val="24"/>
          <w:szCs w:val="24"/>
        </w:rPr>
      </w:pPr>
      <w:r>
        <w:rPr>
          <w:sz w:val="24"/>
          <w:szCs w:val="24"/>
        </w:rPr>
        <w:t xml:space="preserve">We have been facilitating conversations to get </w:t>
      </w:r>
      <w:r w:rsidR="00C17312">
        <w:rPr>
          <w:sz w:val="24"/>
          <w:szCs w:val="24"/>
        </w:rPr>
        <w:t>NCERC</w:t>
      </w:r>
      <w:r>
        <w:rPr>
          <w:sz w:val="24"/>
          <w:szCs w:val="24"/>
        </w:rPr>
        <w:t>, USDA, and the University of Illinois to work together on projects that could be mutually beneficial. Ye</w:t>
      </w:r>
      <w:r w:rsidR="00C17312">
        <w:rPr>
          <w:sz w:val="24"/>
          <w:szCs w:val="24"/>
        </w:rPr>
        <w:t xml:space="preserve">sterday we took business plan to </w:t>
      </w:r>
      <w:r w:rsidR="000F78F8">
        <w:rPr>
          <w:sz w:val="24"/>
          <w:szCs w:val="24"/>
        </w:rPr>
        <w:t>C</w:t>
      </w:r>
      <w:r w:rsidR="00C17312">
        <w:rPr>
          <w:sz w:val="24"/>
          <w:szCs w:val="24"/>
        </w:rPr>
        <w:t xml:space="preserve">hancellor at SIU Edwardsville. </w:t>
      </w:r>
      <w:r w:rsidR="000F78F8">
        <w:rPr>
          <w:sz w:val="24"/>
          <w:szCs w:val="24"/>
        </w:rPr>
        <w:t xml:space="preserve">The plan presents an incentive program to get companies to move into Illinois that would utilize corn and/or soybean products as feedstocks. ADM has been a big proponent on legislation to incentivize companies to come to Illinois and produce products made from corn. </w:t>
      </w:r>
    </w:p>
    <w:p w14:paraId="41CB7DFD" w14:textId="36AD1DB1" w:rsidR="000F78F8" w:rsidRPr="000F78F8" w:rsidRDefault="000F78F8" w:rsidP="000F78F8">
      <w:pPr>
        <w:tabs>
          <w:tab w:val="left" w:pos="720"/>
          <w:tab w:val="left" w:pos="1440"/>
          <w:tab w:val="left" w:pos="2160"/>
          <w:tab w:val="left" w:pos="5760"/>
        </w:tabs>
        <w:rPr>
          <w:b/>
          <w:bCs/>
          <w:sz w:val="24"/>
          <w:szCs w:val="24"/>
        </w:rPr>
      </w:pPr>
    </w:p>
    <w:p w14:paraId="48367613" w14:textId="77777777" w:rsidR="000F78F8" w:rsidRPr="00331C18" w:rsidRDefault="000F78F8" w:rsidP="000F78F8">
      <w:pPr>
        <w:pStyle w:val="NoSpacing"/>
        <w:rPr>
          <w:rFonts w:ascii="Times New Roman" w:hAnsi="Times New Roman"/>
          <w:b/>
          <w:bCs/>
          <w:sz w:val="24"/>
          <w:szCs w:val="24"/>
        </w:rPr>
      </w:pPr>
      <w:r w:rsidRPr="000F78F8">
        <w:rPr>
          <w:b/>
          <w:bCs/>
          <w:sz w:val="24"/>
          <w:szCs w:val="24"/>
        </w:rPr>
        <w:tab/>
      </w:r>
      <w:r w:rsidRPr="00331C18">
        <w:rPr>
          <w:rFonts w:ascii="Times New Roman" w:hAnsi="Times New Roman"/>
          <w:b/>
          <w:bCs/>
          <w:sz w:val="24"/>
          <w:szCs w:val="24"/>
        </w:rPr>
        <w:t>It was recommended by the committee</w:t>
      </w:r>
    </w:p>
    <w:p w14:paraId="6C5CA3FF" w14:textId="77777777" w:rsidR="000F78F8" w:rsidRPr="00331C18" w:rsidRDefault="000F78F8" w:rsidP="000F78F8">
      <w:pPr>
        <w:pStyle w:val="NoSpacing"/>
        <w:rPr>
          <w:rFonts w:ascii="Times New Roman" w:hAnsi="Times New Roman"/>
          <w:b/>
          <w:bCs/>
          <w:sz w:val="24"/>
          <w:szCs w:val="24"/>
        </w:rPr>
      </w:pPr>
    </w:p>
    <w:p w14:paraId="390C5976" w14:textId="77777777" w:rsidR="000F78F8" w:rsidRPr="00331C18" w:rsidRDefault="000F78F8" w:rsidP="000F78F8">
      <w:pPr>
        <w:pStyle w:val="NoSpacing"/>
        <w:ind w:left="1440"/>
        <w:rPr>
          <w:rFonts w:ascii="Times New Roman" w:hAnsi="Times New Roman"/>
          <w:b/>
          <w:bCs/>
          <w:sz w:val="24"/>
          <w:szCs w:val="24"/>
        </w:rPr>
      </w:pPr>
      <w:r w:rsidRPr="00331C18">
        <w:rPr>
          <w:rFonts w:ascii="Times New Roman" w:hAnsi="Times New Roman"/>
          <w:b/>
          <w:bCs/>
          <w:sz w:val="24"/>
          <w:szCs w:val="24"/>
        </w:rPr>
        <w:lastRenderedPageBreak/>
        <w:t xml:space="preserve">THAT ICMB commit $40,000 from the FY19 budget for the third phase of developing a roadmap for the scale-up, and commercialization of new corn-based products developed and produced in Illinois. </w:t>
      </w:r>
      <w:r w:rsidRPr="00331C18">
        <w:rPr>
          <w:rFonts w:ascii="Times New Roman" w:hAnsi="Times New Roman"/>
          <w:sz w:val="24"/>
          <w:szCs w:val="24"/>
        </w:rPr>
        <w:t>G2B</w:t>
      </w:r>
    </w:p>
    <w:p w14:paraId="3BF81438" w14:textId="2F64C716" w:rsidR="00C17312" w:rsidRDefault="00C17312" w:rsidP="000F78F8">
      <w:pPr>
        <w:tabs>
          <w:tab w:val="left" w:pos="720"/>
          <w:tab w:val="left" w:pos="1440"/>
          <w:tab w:val="left" w:pos="2160"/>
          <w:tab w:val="left" w:pos="5760"/>
        </w:tabs>
        <w:rPr>
          <w:sz w:val="24"/>
          <w:szCs w:val="24"/>
        </w:rPr>
      </w:pPr>
    </w:p>
    <w:p w14:paraId="2E3F9B0F" w14:textId="743BDF47" w:rsidR="008A15F9" w:rsidRDefault="000F78F8" w:rsidP="00BC3034">
      <w:pPr>
        <w:tabs>
          <w:tab w:val="left" w:pos="720"/>
          <w:tab w:val="left" w:pos="1440"/>
          <w:tab w:val="left" w:pos="2160"/>
          <w:tab w:val="left" w:pos="5760"/>
        </w:tabs>
        <w:rPr>
          <w:sz w:val="24"/>
          <w:szCs w:val="24"/>
        </w:rPr>
      </w:pPr>
      <w:proofErr w:type="spellStart"/>
      <w:r>
        <w:rPr>
          <w:sz w:val="24"/>
          <w:szCs w:val="24"/>
        </w:rPr>
        <w:t>Steffan</w:t>
      </w:r>
      <w:proofErr w:type="spellEnd"/>
      <w:r>
        <w:rPr>
          <w:sz w:val="24"/>
          <w:szCs w:val="24"/>
        </w:rPr>
        <w:t xml:space="preserve"> Mueller continues to work on the MOVES model. </w:t>
      </w:r>
      <w:r w:rsidR="00BC3034">
        <w:rPr>
          <w:sz w:val="24"/>
          <w:szCs w:val="24"/>
        </w:rPr>
        <w:t xml:space="preserve">A resolution was added to the NCGA policy book this year, making this update a priority for the organization. Kathy </w:t>
      </w:r>
      <w:proofErr w:type="spellStart"/>
      <w:r w:rsidR="00BC3034">
        <w:rPr>
          <w:sz w:val="24"/>
          <w:szCs w:val="24"/>
        </w:rPr>
        <w:t>Bergren</w:t>
      </w:r>
      <w:proofErr w:type="spellEnd"/>
      <w:r w:rsidR="00BC3034">
        <w:rPr>
          <w:sz w:val="24"/>
          <w:szCs w:val="24"/>
        </w:rPr>
        <w:t xml:space="preserve"> put together a meeting to try to get appropriations for this from USDOE. </w:t>
      </w:r>
    </w:p>
    <w:p w14:paraId="37F1A0DA" w14:textId="4BB4A0FD" w:rsidR="00BC3034" w:rsidRDefault="00BC3034" w:rsidP="00BC3034">
      <w:pPr>
        <w:tabs>
          <w:tab w:val="left" w:pos="720"/>
          <w:tab w:val="left" w:pos="1440"/>
          <w:tab w:val="left" w:pos="2160"/>
          <w:tab w:val="left" w:pos="5760"/>
        </w:tabs>
        <w:rPr>
          <w:sz w:val="24"/>
          <w:szCs w:val="24"/>
        </w:rPr>
      </w:pPr>
    </w:p>
    <w:p w14:paraId="3BEB24CF" w14:textId="52D213ED" w:rsidR="00BC3034" w:rsidRPr="00BC3034" w:rsidRDefault="00BC3034" w:rsidP="00BC3034">
      <w:pPr>
        <w:tabs>
          <w:tab w:val="left" w:pos="720"/>
          <w:tab w:val="left" w:pos="1440"/>
          <w:tab w:val="left" w:pos="2160"/>
          <w:tab w:val="left" w:pos="5760"/>
        </w:tabs>
        <w:rPr>
          <w:b/>
          <w:bCs/>
          <w:sz w:val="24"/>
          <w:szCs w:val="24"/>
        </w:rPr>
      </w:pPr>
      <w:r>
        <w:rPr>
          <w:sz w:val="24"/>
          <w:szCs w:val="24"/>
        </w:rPr>
        <w:tab/>
      </w:r>
      <w:r w:rsidRPr="00BC3034">
        <w:rPr>
          <w:b/>
          <w:bCs/>
          <w:sz w:val="24"/>
          <w:szCs w:val="24"/>
        </w:rPr>
        <w:t>It was moved by the committee</w:t>
      </w:r>
    </w:p>
    <w:p w14:paraId="60534F93" w14:textId="7720AA7E" w:rsidR="00BC3034" w:rsidRPr="00BC3034" w:rsidRDefault="00BC3034" w:rsidP="00BC3034">
      <w:pPr>
        <w:tabs>
          <w:tab w:val="left" w:pos="720"/>
          <w:tab w:val="left" w:pos="1440"/>
          <w:tab w:val="left" w:pos="2160"/>
          <w:tab w:val="left" w:pos="5760"/>
        </w:tabs>
        <w:rPr>
          <w:b/>
          <w:bCs/>
          <w:sz w:val="24"/>
          <w:szCs w:val="24"/>
        </w:rPr>
      </w:pPr>
    </w:p>
    <w:p w14:paraId="1576A9D2" w14:textId="71456D11" w:rsidR="00BC3034" w:rsidRDefault="00BC3034" w:rsidP="00BC3034">
      <w:pPr>
        <w:pStyle w:val="NoSpacing"/>
        <w:ind w:left="1440"/>
        <w:rPr>
          <w:rFonts w:ascii="Times New Roman" w:hAnsi="Times New Roman"/>
          <w:sz w:val="24"/>
          <w:szCs w:val="24"/>
        </w:rPr>
      </w:pPr>
      <w:r w:rsidRPr="00BC3034">
        <w:rPr>
          <w:rFonts w:ascii="Times New Roman" w:hAnsi="Times New Roman"/>
          <w:b/>
          <w:bCs/>
          <w:sz w:val="24"/>
          <w:szCs w:val="24"/>
        </w:rPr>
        <w:t xml:space="preserve">THAT ICMB commit up to $160,000 from the FY20 budget to support the University of Chicago-Biofuels Research Center for continued work on updating the MOVES Model to move higher blends of ethanol into the market. </w:t>
      </w:r>
      <w:r w:rsidRPr="00BC3034">
        <w:rPr>
          <w:rFonts w:ascii="Times New Roman" w:hAnsi="Times New Roman"/>
          <w:sz w:val="24"/>
          <w:szCs w:val="24"/>
        </w:rPr>
        <w:t>G2C</w:t>
      </w:r>
    </w:p>
    <w:p w14:paraId="0F761AE4" w14:textId="40F25E17" w:rsidR="00BC3034" w:rsidRDefault="00BC3034" w:rsidP="00BC3034">
      <w:pPr>
        <w:pStyle w:val="NoSpacing"/>
        <w:rPr>
          <w:rFonts w:ascii="Times New Roman" w:hAnsi="Times New Roman"/>
          <w:b/>
          <w:bCs/>
          <w:sz w:val="24"/>
          <w:szCs w:val="24"/>
        </w:rPr>
      </w:pPr>
    </w:p>
    <w:p w14:paraId="2D107A37" w14:textId="592597A0" w:rsidR="00BC3034" w:rsidRPr="00BC3034" w:rsidRDefault="00BC3034" w:rsidP="00BC3034">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3B3999C9" w14:textId="08467CE8" w:rsidR="00BC3034" w:rsidRDefault="00BC3034" w:rsidP="00BC3034">
      <w:pPr>
        <w:tabs>
          <w:tab w:val="left" w:pos="720"/>
          <w:tab w:val="left" w:pos="1440"/>
          <w:tab w:val="left" w:pos="2160"/>
          <w:tab w:val="left" w:pos="5760"/>
        </w:tabs>
        <w:rPr>
          <w:sz w:val="24"/>
          <w:szCs w:val="24"/>
        </w:rPr>
      </w:pPr>
    </w:p>
    <w:p w14:paraId="064DE0FD" w14:textId="1D292F2B" w:rsidR="008A15F9" w:rsidRDefault="00BC3034" w:rsidP="008A15F9">
      <w:pPr>
        <w:tabs>
          <w:tab w:val="left" w:pos="720"/>
          <w:tab w:val="left" w:pos="1440"/>
          <w:tab w:val="left" w:pos="2160"/>
          <w:tab w:val="left" w:pos="5760"/>
        </w:tabs>
        <w:rPr>
          <w:sz w:val="24"/>
          <w:szCs w:val="24"/>
        </w:rPr>
      </w:pPr>
      <w:r>
        <w:rPr>
          <w:sz w:val="24"/>
          <w:szCs w:val="24"/>
        </w:rPr>
        <w:t>Low Carbon High Octane l</w:t>
      </w:r>
      <w:r w:rsidR="008A15F9">
        <w:rPr>
          <w:sz w:val="24"/>
          <w:szCs w:val="24"/>
        </w:rPr>
        <w:t xml:space="preserve">egislation is being drafted </w:t>
      </w:r>
      <w:r>
        <w:rPr>
          <w:sz w:val="24"/>
          <w:szCs w:val="24"/>
        </w:rPr>
        <w:t xml:space="preserve">now and will start circulating on the House side. ACE is not quite on board with the language yet because they want a further reduction of greenhouse gas emissions per plant. </w:t>
      </w:r>
    </w:p>
    <w:p w14:paraId="50033E04" w14:textId="276EFE8A" w:rsidR="00BC3034" w:rsidRPr="00BC3034" w:rsidRDefault="00BC3034" w:rsidP="008A15F9">
      <w:pPr>
        <w:tabs>
          <w:tab w:val="left" w:pos="720"/>
          <w:tab w:val="left" w:pos="1440"/>
          <w:tab w:val="left" w:pos="2160"/>
          <w:tab w:val="left" w:pos="5760"/>
        </w:tabs>
        <w:rPr>
          <w:b/>
          <w:bCs/>
          <w:sz w:val="24"/>
          <w:szCs w:val="24"/>
        </w:rPr>
      </w:pPr>
    </w:p>
    <w:p w14:paraId="6827BADD" w14:textId="293960F2" w:rsidR="00BC3034" w:rsidRPr="00BC3034" w:rsidRDefault="00BC3034" w:rsidP="008A15F9">
      <w:pPr>
        <w:tabs>
          <w:tab w:val="left" w:pos="720"/>
          <w:tab w:val="left" w:pos="1440"/>
          <w:tab w:val="left" w:pos="2160"/>
          <w:tab w:val="left" w:pos="5760"/>
        </w:tabs>
        <w:rPr>
          <w:b/>
          <w:bCs/>
          <w:sz w:val="24"/>
          <w:szCs w:val="24"/>
        </w:rPr>
      </w:pPr>
      <w:r w:rsidRPr="00BC3034">
        <w:rPr>
          <w:b/>
          <w:bCs/>
          <w:sz w:val="24"/>
          <w:szCs w:val="24"/>
        </w:rPr>
        <w:tab/>
        <w:t>It was moved by the committee</w:t>
      </w:r>
    </w:p>
    <w:p w14:paraId="1948F178" w14:textId="1E643BFF" w:rsidR="00BC3034" w:rsidRPr="00BC3034" w:rsidRDefault="00BC3034" w:rsidP="008A15F9">
      <w:pPr>
        <w:tabs>
          <w:tab w:val="left" w:pos="720"/>
          <w:tab w:val="left" w:pos="1440"/>
          <w:tab w:val="left" w:pos="2160"/>
          <w:tab w:val="left" w:pos="5760"/>
        </w:tabs>
        <w:rPr>
          <w:b/>
          <w:bCs/>
          <w:sz w:val="24"/>
          <w:szCs w:val="24"/>
        </w:rPr>
      </w:pPr>
    </w:p>
    <w:p w14:paraId="3A1D66A2" w14:textId="7F0440E5" w:rsidR="00BC3034" w:rsidRDefault="00BC3034" w:rsidP="00BC3034">
      <w:pPr>
        <w:pStyle w:val="NoSpacing"/>
        <w:ind w:left="1440"/>
        <w:rPr>
          <w:rFonts w:ascii="Times New Roman" w:hAnsi="Times New Roman"/>
          <w:sz w:val="24"/>
          <w:szCs w:val="24"/>
        </w:rPr>
      </w:pPr>
      <w:r w:rsidRPr="00BC3034">
        <w:rPr>
          <w:rFonts w:ascii="Times New Roman" w:hAnsi="Times New Roman"/>
          <w:b/>
          <w:bCs/>
          <w:sz w:val="24"/>
          <w:szCs w:val="24"/>
        </w:rPr>
        <w:t xml:space="preserve">THAT ICMB commit up to $300,000 from the FY20 budget to work on identifying and addressing the regulatory barriers to high octane fuels. </w:t>
      </w:r>
      <w:r w:rsidRPr="00BC3034">
        <w:rPr>
          <w:rFonts w:ascii="Times New Roman" w:hAnsi="Times New Roman"/>
          <w:sz w:val="24"/>
          <w:szCs w:val="24"/>
        </w:rPr>
        <w:t>G2G4</w:t>
      </w:r>
    </w:p>
    <w:p w14:paraId="613A7DE9" w14:textId="1BFD4311" w:rsidR="00BC3034" w:rsidRDefault="00BC3034" w:rsidP="00BC3034">
      <w:pPr>
        <w:pStyle w:val="NoSpacing"/>
        <w:rPr>
          <w:rFonts w:ascii="Times New Roman" w:hAnsi="Times New Roman"/>
          <w:b/>
          <w:bCs/>
          <w:sz w:val="24"/>
          <w:szCs w:val="24"/>
        </w:rPr>
      </w:pPr>
    </w:p>
    <w:p w14:paraId="402DDA88" w14:textId="079743C8" w:rsidR="008A1D58" w:rsidRPr="00BC3034" w:rsidRDefault="00BC3034" w:rsidP="00BC3034">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5D609A11" w14:textId="5E035505" w:rsidR="0057100D" w:rsidRDefault="0057100D" w:rsidP="008A15F9">
      <w:pPr>
        <w:tabs>
          <w:tab w:val="left" w:pos="720"/>
          <w:tab w:val="left" w:pos="1440"/>
          <w:tab w:val="left" w:pos="2160"/>
          <w:tab w:val="left" w:pos="5760"/>
        </w:tabs>
        <w:rPr>
          <w:sz w:val="24"/>
          <w:szCs w:val="24"/>
        </w:rPr>
      </w:pPr>
    </w:p>
    <w:p w14:paraId="183FCAF5" w14:textId="5E1C6301" w:rsidR="0057100D" w:rsidRDefault="0057100D" w:rsidP="008A15F9">
      <w:pPr>
        <w:tabs>
          <w:tab w:val="left" w:pos="720"/>
          <w:tab w:val="left" w:pos="1440"/>
          <w:tab w:val="left" w:pos="2160"/>
          <w:tab w:val="left" w:pos="5760"/>
        </w:tabs>
        <w:rPr>
          <w:sz w:val="24"/>
          <w:szCs w:val="24"/>
        </w:rPr>
      </w:pPr>
      <w:r>
        <w:rPr>
          <w:sz w:val="24"/>
          <w:szCs w:val="24"/>
        </w:rPr>
        <w:t>MAHLE</w:t>
      </w:r>
      <w:r w:rsidR="00BC3034">
        <w:rPr>
          <w:sz w:val="24"/>
          <w:szCs w:val="24"/>
        </w:rPr>
        <w:t xml:space="preserve"> representatives presented their </w:t>
      </w:r>
      <w:r>
        <w:rPr>
          <w:sz w:val="24"/>
          <w:szCs w:val="24"/>
        </w:rPr>
        <w:t xml:space="preserve">technology to increase efficiency </w:t>
      </w:r>
      <w:r w:rsidR="00BC3034">
        <w:rPr>
          <w:sz w:val="24"/>
          <w:szCs w:val="24"/>
        </w:rPr>
        <w:t>in ethanol</w:t>
      </w:r>
      <w:r>
        <w:rPr>
          <w:sz w:val="24"/>
          <w:szCs w:val="24"/>
        </w:rPr>
        <w:t xml:space="preserve"> plant</w:t>
      </w:r>
      <w:r w:rsidR="00BC3034">
        <w:rPr>
          <w:sz w:val="24"/>
          <w:szCs w:val="24"/>
        </w:rPr>
        <w:t xml:space="preserve">s. They are currently using the technology in sugarcane </w:t>
      </w:r>
      <w:r>
        <w:rPr>
          <w:sz w:val="24"/>
          <w:szCs w:val="24"/>
        </w:rPr>
        <w:t xml:space="preserve">plants in </w:t>
      </w:r>
      <w:r w:rsidR="00BC3034">
        <w:rPr>
          <w:sz w:val="24"/>
          <w:szCs w:val="24"/>
        </w:rPr>
        <w:t>B</w:t>
      </w:r>
      <w:r>
        <w:rPr>
          <w:sz w:val="24"/>
          <w:szCs w:val="24"/>
        </w:rPr>
        <w:t>razil</w:t>
      </w:r>
      <w:r w:rsidR="00BC3034">
        <w:rPr>
          <w:sz w:val="24"/>
          <w:szCs w:val="24"/>
        </w:rPr>
        <w:t xml:space="preserve"> and think it </w:t>
      </w:r>
      <w:r>
        <w:rPr>
          <w:sz w:val="24"/>
          <w:szCs w:val="24"/>
        </w:rPr>
        <w:t xml:space="preserve">could be utilized in </w:t>
      </w:r>
      <w:r w:rsidR="00BC3034">
        <w:rPr>
          <w:sz w:val="24"/>
          <w:szCs w:val="24"/>
        </w:rPr>
        <w:t>corn-based ethanol</w:t>
      </w:r>
      <w:r>
        <w:rPr>
          <w:sz w:val="24"/>
          <w:szCs w:val="24"/>
        </w:rPr>
        <w:t xml:space="preserve"> plants in the US. </w:t>
      </w:r>
      <w:r w:rsidR="00BC3034">
        <w:rPr>
          <w:sz w:val="24"/>
          <w:szCs w:val="24"/>
        </w:rPr>
        <w:t>We are t</w:t>
      </w:r>
      <w:r>
        <w:rPr>
          <w:sz w:val="24"/>
          <w:szCs w:val="24"/>
        </w:rPr>
        <w:t xml:space="preserve">rying to get NCERC to work with </w:t>
      </w:r>
      <w:r w:rsidR="00BC3034">
        <w:rPr>
          <w:sz w:val="24"/>
          <w:szCs w:val="24"/>
        </w:rPr>
        <w:t>the technology</w:t>
      </w:r>
      <w:r>
        <w:rPr>
          <w:sz w:val="24"/>
          <w:szCs w:val="24"/>
        </w:rPr>
        <w:t xml:space="preserve"> on an experimental basis. </w:t>
      </w:r>
    </w:p>
    <w:p w14:paraId="3D4E853D" w14:textId="19CFB86A" w:rsidR="00FF78E4" w:rsidRDefault="00FF78E4" w:rsidP="008A15F9">
      <w:pPr>
        <w:tabs>
          <w:tab w:val="left" w:pos="720"/>
          <w:tab w:val="left" w:pos="1440"/>
          <w:tab w:val="left" w:pos="2160"/>
          <w:tab w:val="left" w:pos="5760"/>
        </w:tabs>
        <w:rPr>
          <w:sz w:val="24"/>
          <w:szCs w:val="24"/>
        </w:rPr>
      </w:pPr>
    </w:p>
    <w:p w14:paraId="50E26C69" w14:textId="7BDC3333" w:rsidR="00BC3034" w:rsidRDefault="00BC3034" w:rsidP="008A15F9">
      <w:pPr>
        <w:tabs>
          <w:tab w:val="left" w:pos="720"/>
          <w:tab w:val="left" w:pos="1440"/>
          <w:tab w:val="left" w:pos="2160"/>
          <w:tab w:val="left" w:pos="5760"/>
        </w:tabs>
        <w:rPr>
          <w:sz w:val="24"/>
          <w:szCs w:val="24"/>
        </w:rPr>
      </w:pPr>
      <w:r>
        <w:rPr>
          <w:sz w:val="24"/>
          <w:szCs w:val="24"/>
        </w:rPr>
        <w:t xml:space="preserve">We continue to work on getting the f-factor updated as it relates to FFV fleets. </w:t>
      </w:r>
    </w:p>
    <w:p w14:paraId="75999553" w14:textId="77777777" w:rsidR="00BC3034" w:rsidRDefault="00BC3034" w:rsidP="008A15F9">
      <w:pPr>
        <w:tabs>
          <w:tab w:val="left" w:pos="720"/>
          <w:tab w:val="left" w:pos="1440"/>
          <w:tab w:val="left" w:pos="2160"/>
          <w:tab w:val="left" w:pos="5760"/>
        </w:tabs>
        <w:rPr>
          <w:sz w:val="24"/>
          <w:szCs w:val="24"/>
        </w:rPr>
      </w:pPr>
    </w:p>
    <w:p w14:paraId="6486EF55" w14:textId="5DA5517C" w:rsidR="00FF78E4" w:rsidRPr="00BC3034" w:rsidRDefault="00BC3034" w:rsidP="008A15F9">
      <w:pPr>
        <w:tabs>
          <w:tab w:val="left" w:pos="720"/>
          <w:tab w:val="left" w:pos="1440"/>
          <w:tab w:val="left" w:pos="2160"/>
          <w:tab w:val="left" w:pos="5760"/>
        </w:tabs>
        <w:rPr>
          <w:b/>
          <w:bCs/>
          <w:sz w:val="24"/>
          <w:szCs w:val="24"/>
        </w:rPr>
      </w:pPr>
      <w:r>
        <w:rPr>
          <w:sz w:val="24"/>
          <w:szCs w:val="24"/>
        </w:rPr>
        <w:tab/>
      </w:r>
      <w:r w:rsidRPr="00BC3034">
        <w:rPr>
          <w:b/>
          <w:bCs/>
          <w:sz w:val="24"/>
          <w:szCs w:val="24"/>
        </w:rPr>
        <w:t>It was recommended by the committee</w:t>
      </w:r>
    </w:p>
    <w:p w14:paraId="2A33FD61" w14:textId="278C4B54" w:rsidR="00BC3034" w:rsidRPr="00BC3034" w:rsidRDefault="00BC3034" w:rsidP="008A15F9">
      <w:pPr>
        <w:tabs>
          <w:tab w:val="left" w:pos="720"/>
          <w:tab w:val="left" w:pos="1440"/>
          <w:tab w:val="left" w:pos="2160"/>
          <w:tab w:val="left" w:pos="5760"/>
        </w:tabs>
        <w:rPr>
          <w:b/>
          <w:bCs/>
          <w:sz w:val="24"/>
          <w:szCs w:val="24"/>
        </w:rPr>
      </w:pPr>
    </w:p>
    <w:p w14:paraId="2DEB34A8" w14:textId="1F873871" w:rsidR="00BC3034" w:rsidRDefault="00BC3034" w:rsidP="00BC3034">
      <w:pPr>
        <w:pStyle w:val="NoSpacing"/>
        <w:ind w:left="1440"/>
        <w:rPr>
          <w:rFonts w:ascii="Times New Roman" w:hAnsi="Times New Roman"/>
          <w:sz w:val="24"/>
          <w:szCs w:val="24"/>
        </w:rPr>
      </w:pPr>
      <w:r w:rsidRPr="00BC3034">
        <w:rPr>
          <w:rFonts w:ascii="Times New Roman" w:hAnsi="Times New Roman"/>
          <w:b/>
          <w:bCs/>
          <w:sz w:val="24"/>
          <w:szCs w:val="24"/>
        </w:rPr>
        <w:t xml:space="preserve">THAT ICMB commit up to $50,000 from the FY20 budget to work with the Auto industry on securing new CAFÉ credits for FFV vehicles. </w:t>
      </w:r>
      <w:r w:rsidRPr="00BC3034">
        <w:rPr>
          <w:rFonts w:ascii="Times New Roman" w:hAnsi="Times New Roman"/>
          <w:sz w:val="24"/>
          <w:szCs w:val="24"/>
        </w:rPr>
        <w:t>G2F</w:t>
      </w:r>
    </w:p>
    <w:p w14:paraId="218CFBA7" w14:textId="389EFCC7" w:rsidR="00BC3034" w:rsidRDefault="00BC3034" w:rsidP="00BC3034">
      <w:pPr>
        <w:pStyle w:val="NoSpacing"/>
        <w:rPr>
          <w:rFonts w:ascii="Times New Roman" w:hAnsi="Times New Roman"/>
          <w:b/>
          <w:bCs/>
          <w:sz w:val="24"/>
          <w:szCs w:val="24"/>
        </w:rPr>
      </w:pPr>
    </w:p>
    <w:p w14:paraId="2CC3A0D9" w14:textId="77777777" w:rsidR="00BC3034" w:rsidRDefault="00BC3034" w:rsidP="00BC3034">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29347F52" w14:textId="77777777" w:rsidR="00BC3034" w:rsidRDefault="00BC3034" w:rsidP="00BC3034">
      <w:pPr>
        <w:pStyle w:val="NoSpacing"/>
        <w:rPr>
          <w:rFonts w:ascii="Times New Roman" w:hAnsi="Times New Roman"/>
          <w:b/>
          <w:bCs/>
          <w:sz w:val="24"/>
          <w:szCs w:val="24"/>
        </w:rPr>
      </w:pPr>
    </w:p>
    <w:p w14:paraId="4EF0F4D5" w14:textId="773CD1DF" w:rsidR="00CD1C0A" w:rsidRDefault="00CD1C0A" w:rsidP="0045068A">
      <w:pPr>
        <w:tabs>
          <w:tab w:val="left" w:pos="720"/>
          <w:tab w:val="left" w:pos="1440"/>
          <w:tab w:val="left" w:pos="2160"/>
          <w:tab w:val="left" w:pos="5760"/>
        </w:tabs>
        <w:rPr>
          <w:i/>
          <w:iCs/>
          <w:sz w:val="24"/>
          <w:szCs w:val="24"/>
        </w:rPr>
      </w:pPr>
      <w:r>
        <w:rPr>
          <w:i/>
          <w:iCs/>
          <w:sz w:val="24"/>
          <w:szCs w:val="24"/>
        </w:rPr>
        <w:t xml:space="preserve">Goal 4: Amplify IL Corn’s goals and the efforts of partner organizations’ consumer outreach programing as it relates to building confidence and </w:t>
      </w:r>
      <w:r w:rsidR="00B22FAF">
        <w:rPr>
          <w:i/>
          <w:iCs/>
          <w:sz w:val="24"/>
          <w:szCs w:val="24"/>
        </w:rPr>
        <w:t xml:space="preserve">trust in corn farmers and corn farming methodologies through sponsorships, programs, and training. </w:t>
      </w:r>
    </w:p>
    <w:p w14:paraId="734C48ED" w14:textId="5E0544E7" w:rsidR="00B22FAF" w:rsidRDefault="00B22FAF" w:rsidP="0045068A">
      <w:pPr>
        <w:tabs>
          <w:tab w:val="left" w:pos="720"/>
          <w:tab w:val="left" w:pos="1440"/>
          <w:tab w:val="left" w:pos="2160"/>
          <w:tab w:val="left" w:pos="5760"/>
        </w:tabs>
        <w:rPr>
          <w:i/>
          <w:iCs/>
          <w:sz w:val="24"/>
          <w:szCs w:val="24"/>
        </w:rPr>
      </w:pPr>
    </w:p>
    <w:p w14:paraId="0B314323" w14:textId="77777777" w:rsidR="00BC3034" w:rsidRPr="00BC3034" w:rsidRDefault="00BC3034" w:rsidP="0045068A">
      <w:pPr>
        <w:tabs>
          <w:tab w:val="left" w:pos="720"/>
          <w:tab w:val="left" w:pos="1440"/>
          <w:tab w:val="left" w:pos="2160"/>
          <w:tab w:val="left" w:pos="5760"/>
        </w:tabs>
        <w:rPr>
          <w:sz w:val="24"/>
          <w:szCs w:val="24"/>
        </w:rPr>
      </w:pPr>
    </w:p>
    <w:p w14:paraId="7773E412" w14:textId="17C1B5C8" w:rsidR="00EF0743" w:rsidRDefault="00444305" w:rsidP="00CF1DFB">
      <w:pPr>
        <w:tabs>
          <w:tab w:val="left" w:pos="720"/>
          <w:tab w:val="left" w:pos="1440"/>
          <w:tab w:val="left" w:pos="2160"/>
          <w:tab w:val="left" w:pos="5760"/>
        </w:tabs>
        <w:rPr>
          <w:bCs/>
          <w:iCs/>
          <w:sz w:val="24"/>
          <w:szCs w:val="24"/>
        </w:rPr>
      </w:pPr>
      <w:r w:rsidRPr="00444305">
        <w:rPr>
          <w:bCs/>
          <w:iCs/>
          <w:sz w:val="24"/>
          <w:szCs w:val="24"/>
        </w:rPr>
        <w:lastRenderedPageBreak/>
        <w:t xml:space="preserve">Tricia Braid gave an update on Illinois Farm Families. </w:t>
      </w:r>
      <w:r>
        <w:rPr>
          <w:bCs/>
          <w:iCs/>
          <w:sz w:val="24"/>
          <w:szCs w:val="24"/>
        </w:rPr>
        <w:t xml:space="preserve">The coalition is beginning the budgeting process for next year and would like our commitment for funding. </w:t>
      </w:r>
    </w:p>
    <w:p w14:paraId="6213BF7B" w14:textId="77777777" w:rsidR="00444305" w:rsidRPr="00444305" w:rsidRDefault="00444305" w:rsidP="00CF1DFB">
      <w:pPr>
        <w:tabs>
          <w:tab w:val="left" w:pos="720"/>
          <w:tab w:val="left" w:pos="1440"/>
          <w:tab w:val="left" w:pos="2160"/>
          <w:tab w:val="left" w:pos="5760"/>
        </w:tabs>
        <w:rPr>
          <w:bCs/>
          <w:iCs/>
          <w:sz w:val="24"/>
          <w:szCs w:val="24"/>
        </w:rPr>
      </w:pPr>
    </w:p>
    <w:p w14:paraId="15B4D950" w14:textId="392DCD08" w:rsidR="00BD59F8" w:rsidRPr="00BD59F8" w:rsidRDefault="00BC3034" w:rsidP="00CF1DFB">
      <w:pPr>
        <w:tabs>
          <w:tab w:val="left" w:pos="720"/>
          <w:tab w:val="left" w:pos="1440"/>
          <w:tab w:val="left" w:pos="2160"/>
          <w:tab w:val="left" w:pos="5760"/>
        </w:tabs>
        <w:rPr>
          <w:bCs/>
          <w:iCs/>
          <w:sz w:val="24"/>
          <w:szCs w:val="24"/>
        </w:rPr>
      </w:pPr>
      <w:r>
        <w:rPr>
          <w:b/>
          <w:bCs/>
          <w:sz w:val="24"/>
          <w:szCs w:val="24"/>
        </w:rPr>
        <w:tab/>
      </w:r>
      <w:r w:rsidRPr="00BC3034">
        <w:rPr>
          <w:b/>
          <w:bCs/>
          <w:sz w:val="24"/>
          <w:szCs w:val="24"/>
        </w:rPr>
        <w:t>It was moved by the committee</w:t>
      </w:r>
    </w:p>
    <w:p w14:paraId="2EC211E5" w14:textId="77777777" w:rsidR="00BC3034" w:rsidRDefault="00BC3034" w:rsidP="00BC3034">
      <w:pPr>
        <w:pStyle w:val="NoSpacing"/>
        <w:rPr>
          <w:rFonts w:ascii="Times New Roman" w:hAnsi="Times New Roman"/>
          <w:b/>
          <w:bCs/>
          <w:sz w:val="24"/>
          <w:szCs w:val="24"/>
        </w:rPr>
      </w:pPr>
    </w:p>
    <w:p w14:paraId="663539B2" w14:textId="2D1F8F1D" w:rsidR="00BC3034" w:rsidRDefault="00BC3034" w:rsidP="00BC3034">
      <w:pPr>
        <w:pStyle w:val="NoSpacing"/>
        <w:ind w:left="1440"/>
        <w:rPr>
          <w:rFonts w:ascii="Times New Roman" w:hAnsi="Times New Roman"/>
          <w:b/>
          <w:bCs/>
          <w:sz w:val="24"/>
          <w:szCs w:val="24"/>
        </w:rPr>
      </w:pPr>
      <w:r w:rsidRPr="00BC3034">
        <w:rPr>
          <w:rFonts w:ascii="Times New Roman" w:hAnsi="Times New Roman"/>
          <w:b/>
          <w:bCs/>
          <w:sz w:val="24"/>
          <w:szCs w:val="24"/>
        </w:rPr>
        <w:t>THAT we commit $160,000 from the FY20 budget to the Illinois Farm Families coalition for FY20 base program funding. G4B</w:t>
      </w:r>
    </w:p>
    <w:p w14:paraId="24F839AE" w14:textId="77777777" w:rsidR="00BC3034" w:rsidRDefault="00BC3034" w:rsidP="00BC3034">
      <w:pPr>
        <w:pStyle w:val="NoSpacing"/>
        <w:rPr>
          <w:rFonts w:ascii="Times New Roman" w:hAnsi="Times New Roman"/>
          <w:b/>
          <w:bCs/>
          <w:sz w:val="24"/>
          <w:szCs w:val="24"/>
        </w:rPr>
      </w:pPr>
    </w:p>
    <w:p w14:paraId="370543E2" w14:textId="6635472B" w:rsidR="00BC3034" w:rsidRPr="00BC3034" w:rsidRDefault="00BC3034" w:rsidP="00BC3034">
      <w:pPr>
        <w:pStyle w:val="NoSpacing"/>
        <w:ind w:firstLine="720"/>
        <w:rPr>
          <w:rFonts w:ascii="Times New Roman" w:hAnsi="Times New Roman"/>
          <w:b/>
          <w:bCs/>
          <w:sz w:val="24"/>
          <w:szCs w:val="24"/>
        </w:rPr>
      </w:pPr>
      <w:r>
        <w:rPr>
          <w:rFonts w:ascii="Times New Roman" w:hAnsi="Times New Roman"/>
          <w:b/>
          <w:bCs/>
          <w:sz w:val="24"/>
          <w:szCs w:val="24"/>
        </w:rPr>
        <w:t>The motion carried.</w:t>
      </w:r>
    </w:p>
    <w:p w14:paraId="22F358C4" w14:textId="7D6772AC" w:rsidR="00BC3034" w:rsidRDefault="00BC3034" w:rsidP="00BC3034">
      <w:pPr>
        <w:pStyle w:val="NoSpacing"/>
        <w:rPr>
          <w:rFonts w:ascii="Times New Roman" w:hAnsi="Times New Roman"/>
          <w:b/>
          <w:bCs/>
          <w:sz w:val="24"/>
          <w:szCs w:val="24"/>
        </w:rPr>
      </w:pPr>
    </w:p>
    <w:p w14:paraId="26EC4C8F" w14:textId="6A601FFA" w:rsidR="00444305" w:rsidRDefault="00444305" w:rsidP="00BC3034">
      <w:pPr>
        <w:pStyle w:val="NoSpacing"/>
        <w:rPr>
          <w:rFonts w:ascii="Times New Roman" w:hAnsi="Times New Roman"/>
          <w:sz w:val="24"/>
          <w:szCs w:val="24"/>
        </w:rPr>
      </w:pPr>
      <w:r>
        <w:rPr>
          <w:rFonts w:ascii="Times New Roman" w:hAnsi="Times New Roman"/>
          <w:sz w:val="24"/>
          <w:szCs w:val="24"/>
        </w:rPr>
        <w:t xml:space="preserve">Lindsay Mitchell will begin hiring fall and spring interns to focus on social media initiatives for the organization. </w:t>
      </w:r>
    </w:p>
    <w:p w14:paraId="4ABCC24C" w14:textId="77777777" w:rsidR="00444305" w:rsidRPr="00444305" w:rsidRDefault="00444305" w:rsidP="00BC3034">
      <w:pPr>
        <w:pStyle w:val="NoSpacing"/>
        <w:rPr>
          <w:rFonts w:ascii="Times New Roman" w:hAnsi="Times New Roman"/>
          <w:sz w:val="24"/>
          <w:szCs w:val="24"/>
        </w:rPr>
      </w:pPr>
    </w:p>
    <w:p w14:paraId="0A83B623" w14:textId="12D684F7" w:rsidR="00BC3034" w:rsidRDefault="00BC3034" w:rsidP="00BC3034">
      <w:pPr>
        <w:pStyle w:val="NoSpacing"/>
        <w:rPr>
          <w:rFonts w:ascii="Times New Roman" w:hAnsi="Times New Roman"/>
          <w:b/>
          <w:bCs/>
          <w:sz w:val="24"/>
          <w:szCs w:val="24"/>
        </w:rPr>
      </w:pPr>
      <w:r>
        <w:rPr>
          <w:rFonts w:ascii="Times New Roman" w:hAnsi="Times New Roman"/>
          <w:b/>
          <w:bCs/>
          <w:sz w:val="24"/>
          <w:szCs w:val="24"/>
        </w:rPr>
        <w:tab/>
        <w:t>It was recommended by the committee</w:t>
      </w:r>
    </w:p>
    <w:p w14:paraId="4AB7BF96" w14:textId="77777777" w:rsidR="00BC3034" w:rsidRPr="00BC3034" w:rsidRDefault="00BC3034" w:rsidP="00BC3034">
      <w:pPr>
        <w:pStyle w:val="NoSpacing"/>
        <w:rPr>
          <w:rFonts w:ascii="Times New Roman" w:hAnsi="Times New Roman"/>
          <w:b/>
          <w:bCs/>
          <w:sz w:val="24"/>
          <w:szCs w:val="24"/>
        </w:rPr>
      </w:pPr>
    </w:p>
    <w:p w14:paraId="6CA112FE" w14:textId="77777777" w:rsidR="00BC3034" w:rsidRPr="00BC3034" w:rsidRDefault="00BC3034" w:rsidP="00BC3034">
      <w:pPr>
        <w:ind w:left="1440"/>
        <w:rPr>
          <w:b/>
          <w:bCs/>
          <w:sz w:val="24"/>
          <w:szCs w:val="24"/>
        </w:rPr>
      </w:pPr>
      <w:r w:rsidRPr="00BC3034">
        <w:rPr>
          <w:b/>
          <w:bCs/>
          <w:sz w:val="24"/>
          <w:szCs w:val="24"/>
        </w:rPr>
        <w:t>THAT we commit $15,000 from the FY20 budget to support fall 2019 and spring 2020 semester internship programs to support social media initiatives. G4D2</w:t>
      </w:r>
    </w:p>
    <w:p w14:paraId="7A629886" w14:textId="04B7B455" w:rsidR="00BC3034" w:rsidRDefault="00BC3034" w:rsidP="00BC3034">
      <w:pPr>
        <w:pStyle w:val="NoSpacing"/>
        <w:rPr>
          <w:rFonts w:ascii="Times New Roman" w:hAnsi="Times New Roman"/>
          <w:b/>
          <w:bCs/>
          <w:sz w:val="24"/>
          <w:szCs w:val="24"/>
        </w:rPr>
      </w:pPr>
    </w:p>
    <w:p w14:paraId="168DD3AF" w14:textId="3E66ECCF" w:rsidR="00444305" w:rsidRPr="00444305" w:rsidRDefault="00444305" w:rsidP="00BC3034">
      <w:pPr>
        <w:pStyle w:val="NoSpacing"/>
        <w:rPr>
          <w:rFonts w:ascii="Times New Roman" w:hAnsi="Times New Roman"/>
          <w:sz w:val="24"/>
          <w:szCs w:val="24"/>
        </w:rPr>
      </w:pPr>
      <w:r w:rsidRPr="00444305">
        <w:rPr>
          <w:rFonts w:ascii="Times New Roman" w:hAnsi="Times New Roman"/>
          <w:sz w:val="24"/>
          <w:szCs w:val="24"/>
        </w:rPr>
        <w:t xml:space="preserve">Jim Tarmann </w:t>
      </w:r>
      <w:r>
        <w:rPr>
          <w:rFonts w:ascii="Times New Roman" w:hAnsi="Times New Roman"/>
          <w:sz w:val="24"/>
          <w:szCs w:val="24"/>
        </w:rPr>
        <w:t xml:space="preserve">gave an overview of the 2019 FFA visit to Washington, DC. The committee thought the program went very well this year and the educational experience was extremely valuable to the students. </w:t>
      </w:r>
    </w:p>
    <w:p w14:paraId="5C10B5BB" w14:textId="77777777" w:rsidR="00444305" w:rsidRDefault="00444305" w:rsidP="00BC3034">
      <w:pPr>
        <w:pStyle w:val="NoSpacing"/>
        <w:rPr>
          <w:rFonts w:ascii="Times New Roman" w:hAnsi="Times New Roman"/>
          <w:b/>
          <w:bCs/>
          <w:sz w:val="24"/>
          <w:szCs w:val="24"/>
        </w:rPr>
      </w:pPr>
    </w:p>
    <w:p w14:paraId="0A2E3C56" w14:textId="2ACD77A0" w:rsidR="00BC3034" w:rsidRPr="00BC3034" w:rsidRDefault="00BC3034" w:rsidP="00BC3034">
      <w:pPr>
        <w:pStyle w:val="NoSpacing"/>
        <w:ind w:firstLine="720"/>
        <w:rPr>
          <w:rFonts w:ascii="Times New Roman" w:hAnsi="Times New Roman"/>
          <w:b/>
          <w:bCs/>
          <w:sz w:val="24"/>
          <w:szCs w:val="24"/>
        </w:rPr>
      </w:pPr>
      <w:r>
        <w:rPr>
          <w:rFonts w:ascii="Times New Roman" w:hAnsi="Times New Roman"/>
          <w:b/>
          <w:bCs/>
          <w:sz w:val="24"/>
          <w:szCs w:val="24"/>
        </w:rPr>
        <w:t>It was recommended by the committee</w:t>
      </w:r>
    </w:p>
    <w:p w14:paraId="00FE4ED7" w14:textId="77777777" w:rsidR="00BC3034" w:rsidRDefault="00BC3034" w:rsidP="00BC3034">
      <w:pPr>
        <w:rPr>
          <w:b/>
          <w:bCs/>
          <w:sz w:val="24"/>
          <w:szCs w:val="24"/>
        </w:rPr>
      </w:pPr>
    </w:p>
    <w:p w14:paraId="33824F6E" w14:textId="2772FA6F" w:rsidR="00BC3034" w:rsidRPr="00BC3034" w:rsidRDefault="00BC3034" w:rsidP="00BC3034">
      <w:pPr>
        <w:ind w:left="1440"/>
        <w:rPr>
          <w:b/>
          <w:bCs/>
          <w:sz w:val="24"/>
          <w:szCs w:val="24"/>
        </w:rPr>
      </w:pPr>
      <w:r w:rsidRPr="00BC3034">
        <w:rPr>
          <w:b/>
          <w:bCs/>
          <w:sz w:val="24"/>
          <w:szCs w:val="24"/>
        </w:rPr>
        <w:t>THAT we commit $25,000 from the FY20 budget to the Illinois FFA to support an educational visit to Washington DC in conjunction with IL Corn in 2020.</w:t>
      </w:r>
    </w:p>
    <w:p w14:paraId="5851A21D" w14:textId="0D9789BC" w:rsidR="00BC3034" w:rsidRDefault="00BC3034" w:rsidP="00BC3034">
      <w:pPr>
        <w:pStyle w:val="NoSpacing"/>
        <w:rPr>
          <w:rFonts w:ascii="Times New Roman" w:hAnsi="Times New Roman"/>
          <w:b/>
          <w:bCs/>
          <w:sz w:val="24"/>
          <w:szCs w:val="24"/>
        </w:rPr>
      </w:pPr>
    </w:p>
    <w:p w14:paraId="098B9E2F" w14:textId="3667005E" w:rsidR="00444305" w:rsidRDefault="00444305" w:rsidP="00BC3034">
      <w:pPr>
        <w:pStyle w:val="NoSpacing"/>
        <w:rPr>
          <w:rFonts w:ascii="Times New Roman" w:hAnsi="Times New Roman"/>
          <w:sz w:val="24"/>
          <w:szCs w:val="24"/>
        </w:rPr>
      </w:pPr>
      <w:r>
        <w:rPr>
          <w:rFonts w:ascii="Times New Roman" w:hAnsi="Times New Roman"/>
          <w:sz w:val="24"/>
          <w:szCs w:val="24"/>
        </w:rPr>
        <w:t xml:space="preserve">The committee discussed the new structure that the </w:t>
      </w:r>
      <w:proofErr w:type="spellStart"/>
      <w:r>
        <w:rPr>
          <w:rFonts w:ascii="Times New Roman" w:hAnsi="Times New Roman"/>
          <w:sz w:val="24"/>
          <w:szCs w:val="24"/>
        </w:rPr>
        <w:t>CornBelters</w:t>
      </w:r>
      <w:proofErr w:type="spellEnd"/>
      <w:r>
        <w:rPr>
          <w:rFonts w:ascii="Times New Roman" w:hAnsi="Times New Roman"/>
          <w:sz w:val="24"/>
          <w:szCs w:val="24"/>
        </w:rPr>
        <w:t xml:space="preserve"> team is under this year. We will evaluate our sponsorship again when we have a better feel for changes the new management team makes. ISU did a community survey about the value of the </w:t>
      </w:r>
      <w:proofErr w:type="spellStart"/>
      <w:r>
        <w:rPr>
          <w:rFonts w:ascii="Times New Roman" w:hAnsi="Times New Roman"/>
          <w:sz w:val="24"/>
          <w:szCs w:val="24"/>
        </w:rPr>
        <w:t>CornBelters</w:t>
      </w:r>
      <w:proofErr w:type="spellEnd"/>
      <w:r>
        <w:rPr>
          <w:rFonts w:ascii="Times New Roman" w:hAnsi="Times New Roman"/>
          <w:sz w:val="24"/>
          <w:szCs w:val="24"/>
        </w:rPr>
        <w:t xml:space="preserve">. Results stated that the community thought the venue, atmosphere, prices, etc. were all good but few community members </w:t>
      </w:r>
      <w:proofErr w:type="gramStart"/>
      <w:r>
        <w:rPr>
          <w:rFonts w:ascii="Times New Roman" w:hAnsi="Times New Roman"/>
          <w:sz w:val="24"/>
          <w:szCs w:val="24"/>
        </w:rPr>
        <w:t>actually visit</w:t>
      </w:r>
      <w:proofErr w:type="gramEnd"/>
      <w:r>
        <w:rPr>
          <w:rFonts w:ascii="Times New Roman" w:hAnsi="Times New Roman"/>
          <w:sz w:val="24"/>
          <w:szCs w:val="24"/>
        </w:rPr>
        <w:t xml:space="preserve">. </w:t>
      </w:r>
    </w:p>
    <w:p w14:paraId="445C2DED" w14:textId="77777777" w:rsidR="00444305" w:rsidRPr="00444305" w:rsidRDefault="00444305" w:rsidP="00BC3034">
      <w:pPr>
        <w:pStyle w:val="NoSpacing"/>
        <w:rPr>
          <w:rFonts w:ascii="Times New Roman" w:hAnsi="Times New Roman"/>
          <w:sz w:val="24"/>
          <w:szCs w:val="24"/>
        </w:rPr>
      </w:pPr>
    </w:p>
    <w:p w14:paraId="7AF0F418" w14:textId="08D12433" w:rsidR="00BC3034" w:rsidRDefault="00BC3034" w:rsidP="00BC3034">
      <w:pPr>
        <w:pStyle w:val="NoSpacing"/>
        <w:ind w:firstLine="720"/>
        <w:rPr>
          <w:rFonts w:ascii="Times New Roman" w:hAnsi="Times New Roman"/>
          <w:b/>
          <w:bCs/>
          <w:sz w:val="24"/>
          <w:szCs w:val="24"/>
        </w:rPr>
      </w:pPr>
      <w:r w:rsidRPr="00BC3034">
        <w:rPr>
          <w:rFonts w:ascii="Times New Roman" w:hAnsi="Times New Roman"/>
          <w:b/>
          <w:bCs/>
          <w:sz w:val="24"/>
          <w:szCs w:val="24"/>
        </w:rPr>
        <w:t>It was moved by the committee</w:t>
      </w:r>
    </w:p>
    <w:p w14:paraId="6104A6DE" w14:textId="77777777" w:rsidR="00BC3034" w:rsidRDefault="00BC3034" w:rsidP="00BC3034">
      <w:pPr>
        <w:pStyle w:val="NoSpacing"/>
        <w:rPr>
          <w:rFonts w:ascii="Times New Roman" w:hAnsi="Times New Roman"/>
          <w:b/>
          <w:bCs/>
          <w:sz w:val="24"/>
          <w:szCs w:val="24"/>
        </w:rPr>
      </w:pPr>
    </w:p>
    <w:p w14:paraId="292E0774" w14:textId="372351C4" w:rsidR="00BC3034" w:rsidRDefault="00BC3034" w:rsidP="00BC3034">
      <w:pPr>
        <w:pStyle w:val="NoSpacing"/>
        <w:ind w:left="1440"/>
        <w:rPr>
          <w:rFonts w:ascii="Times New Roman" w:hAnsi="Times New Roman"/>
          <w:b/>
          <w:bCs/>
          <w:sz w:val="24"/>
          <w:szCs w:val="24"/>
        </w:rPr>
      </w:pPr>
      <w:r w:rsidRPr="00BC3034">
        <w:rPr>
          <w:rFonts w:ascii="Times New Roman" w:hAnsi="Times New Roman"/>
          <w:b/>
          <w:bCs/>
          <w:sz w:val="24"/>
          <w:szCs w:val="24"/>
        </w:rPr>
        <w:t xml:space="preserve">THAT we commit $175,000 from the FY20 budget to the Normal </w:t>
      </w:r>
      <w:proofErr w:type="spellStart"/>
      <w:r w:rsidRPr="00BC3034">
        <w:rPr>
          <w:rFonts w:ascii="Times New Roman" w:hAnsi="Times New Roman"/>
          <w:b/>
          <w:bCs/>
          <w:sz w:val="24"/>
          <w:szCs w:val="24"/>
        </w:rPr>
        <w:t>CornBelters</w:t>
      </w:r>
      <w:proofErr w:type="spellEnd"/>
      <w:r w:rsidRPr="00BC3034">
        <w:rPr>
          <w:rFonts w:ascii="Times New Roman" w:hAnsi="Times New Roman"/>
          <w:b/>
          <w:bCs/>
          <w:sz w:val="24"/>
          <w:szCs w:val="24"/>
        </w:rPr>
        <w:t xml:space="preserve"> baseball team for the 2021 season Corn Crib stadium naming rights. </w:t>
      </w:r>
    </w:p>
    <w:p w14:paraId="49046385" w14:textId="77777777" w:rsidR="00BC3034" w:rsidRDefault="00BC3034" w:rsidP="00BC3034">
      <w:pPr>
        <w:pStyle w:val="NoSpacing"/>
        <w:rPr>
          <w:rFonts w:ascii="Times New Roman" w:hAnsi="Times New Roman"/>
          <w:b/>
          <w:bCs/>
          <w:sz w:val="24"/>
          <w:szCs w:val="24"/>
        </w:rPr>
      </w:pPr>
    </w:p>
    <w:p w14:paraId="30FD48E5" w14:textId="0A826FB7" w:rsidR="00BC3034" w:rsidRPr="00BC3034" w:rsidRDefault="00BC3034" w:rsidP="00BC3034">
      <w:pPr>
        <w:pStyle w:val="NoSpacing"/>
        <w:ind w:firstLine="720"/>
        <w:rPr>
          <w:rFonts w:ascii="Times New Roman" w:hAnsi="Times New Roman"/>
          <w:b/>
          <w:bCs/>
          <w:sz w:val="24"/>
          <w:szCs w:val="24"/>
        </w:rPr>
      </w:pPr>
      <w:r>
        <w:rPr>
          <w:rFonts w:ascii="Times New Roman" w:hAnsi="Times New Roman"/>
          <w:b/>
          <w:bCs/>
          <w:sz w:val="24"/>
          <w:szCs w:val="24"/>
        </w:rPr>
        <w:t>The motion carried.</w:t>
      </w:r>
    </w:p>
    <w:p w14:paraId="36A9DAA8" w14:textId="36201E27" w:rsidR="00EF0743" w:rsidRDefault="00EF0743" w:rsidP="00CF1DFB">
      <w:pPr>
        <w:tabs>
          <w:tab w:val="left" w:pos="720"/>
          <w:tab w:val="left" w:pos="1440"/>
          <w:tab w:val="left" w:pos="2160"/>
          <w:tab w:val="left" w:pos="5760"/>
        </w:tabs>
        <w:rPr>
          <w:b/>
          <w:iCs/>
          <w:sz w:val="24"/>
          <w:szCs w:val="24"/>
        </w:rPr>
      </w:pPr>
    </w:p>
    <w:p w14:paraId="093198FC" w14:textId="77459AD7" w:rsidR="003F024F" w:rsidRDefault="00444305" w:rsidP="00CF1DFB">
      <w:pPr>
        <w:tabs>
          <w:tab w:val="left" w:pos="720"/>
          <w:tab w:val="left" w:pos="1440"/>
          <w:tab w:val="left" w:pos="2160"/>
          <w:tab w:val="left" w:pos="5760"/>
        </w:tabs>
        <w:rPr>
          <w:bCs/>
          <w:iCs/>
          <w:sz w:val="24"/>
          <w:szCs w:val="24"/>
        </w:rPr>
      </w:pPr>
      <w:r>
        <w:rPr>
          <w:bCs/>
          <w:iCs/>
          <w:sz w:val="24"/>
          <w:szCs w:val="24"/>
        </w:rPr>
        <w:t xml:space="preserve">Jim Tarmann presented a program that would place some interns in Washington, DC. Internships could be with agencies, agribusinesses, or could be legislative. We intend to get other agribusinesses to </w:t>
      </w:r>
      <w:proofErr w:type="gramStart"/>
      <w:r>
        <w:rPr>
          <w:bCs/>
          <w:iCs/>
          <w:sz w:val="24"/>
          <w:szCs w:val="24"/>
        </w:rPr>
        <w:t>cost-share</w:t>
      </w:r>
      <w:proofErr w:type="gramEnd"/>
      <w:r>
        <w:rPr>
          <w:bCs/>
          <w:iCs/>
          <w:sz w:val="24"/>
          <w:szCs w:val="24"/>
        </w:rPr>
        <w:t xml:space="preserve"> these internships with us. </w:t>
      </w:r>
    </w:p>
    <w:p w14:paraId="44252ADA" w14:textId="60E9C948" w:rsidR="003F024F" w:rsidRDefault="003F024F" w:rsidP="00CF1DFB">
      <w:pPr>
        <w:tabs>
          <w:tab w:val="left" w:pos="720"/>
          <w:tab w:val="left" w:pos="1440"/>
          <w:tab w:val="left" w:pos="2160"/>
          <w:tab w:val="left" w:pos="5760"/>
        </w:tabs>
        <w:rPr>
          <w:bCs/>
          <w:iCs/>
          <w:sz w:val="24"/>
          <w:szCs w:val="24"/>
        </w:rPr>
      </w:pPr>
    </w:p>
    <w:p w14:paraId="380FC106" w14:textId="60938B90" w:rsidR="003F024F" w:rsidRDefault="00236A3D" w:rsidP="00CF1DFB">
      <w:pPr>
        <w:tabs>
          <w:tab w:val="left" w:pos="720"/>
          <w:tab w:val="left" w:pos="1440"/>
          <w:tab w:val="left" w:pos="2160"/>
          <w:tab w:val="left" w:pos="5760"/>
        </w:tabs>
        <w:rPr>
          <w:b/>
          <w:iCs/>
          <w:sz w:val="24"/>
          <w:szCs w:val="24"/>
        </w:rPr>
      </w:pPr>
      <w:r w:rsidRPr="001B1643">
        <w:rPr>
          <w:bCs/>
          <w:iCs/>
          <w:sz w:val="24"/>
          <w:szCs w:val="24"/>
        </w:rPr>
        <w:lastRenderedPageBreak/>
        <w:t>Tricia</w:t>
      </w:r>
      <w:r w:rsidR="00444305" w:rsidRPr="001B1643">
        <w:rPr>
          <w:bCs/>
          <w:iCs/>
          <w:sz w:val="24"/>
          <w:szCs w:val="24"/>
        </w:rPr>
        <w:t xml:space="preserve"> announced that Illinois Corn was a</w:t>
      </w:r>
      <w:r w:rsidR="001B1643" w:rsidRPr="001B1643">
        <w:rPr>
          <w:bCs/>
          <w:iCs/>
          <w:sz w:val="24"/>
          <w:szCs w:val="24"/>
        </w:rPr>
        <w:t xml:space="preserve">warded the 2019 Digital &amp; Social Media Award from AAEA the Ag Communicators Network in </w:t>
      </w:r>
      <w:proofErr w:type="gramStart"/>
      <w:r w:rsidR="001B1643" w:rsidRPr="001B1643">
        <w:rPr>
          <w:bCs/>
          <w:iCs/>
          <w:sz w:val="24"/>
          <w:szCs w:val="24"/>
        </w:rPr>
        <w:t>July,</w:t>
      </w:r>
      <w:proofErr w:type="gramEnd"/>
      <w:r w:rsidR="001B1643" w:rsidRPr="001B1643">
        <w:rPr>
          <w:bCs/>
          <w:iCs/>
          <w:sz w:val="24"/>
          <w:szCs w:val="24"/>
        </w:rPr>
        <w:t xml:space="preserve"> 2019 for our brand anthem video. </w:t>
      </w:r>
    </w:p>
    <w:p w14:paraId="7FD322A4" w14:textId="175E0DD3" w:rsidR="00841E11" w:rsidRDefault="00841E11" w:rsidP="00CF1DFB">
      <w:pPr>
        <w:tabs>
          <w:tab w:val="left" w:pos="720"/>
          <w:tab w:val="left" w:pos="1440"/>
          <w:tab w:val="left" w:pos="2160"/>
          <w:tab w:val="left" w:pos="5760"/>
        </w:tabs>
        <w:rPr>
          <w:b/>
          <w:iCs/>
          <w:sz w:val="24"/>
          <w:szCs w:val="24"/>
        </w:rPr>
      </w:pPr>
    </w:p>
    <w:p w14:paraId="0E450A75" w14:textId="77777777" w:rsidR="001B1643" w:rsidRDefault="001B1643" w:rsidP="00CF1DFB">
      <w:pPr>
        <w:tabs>
          <w:tab w:val="left" w:pos="720"/>
          <w:tab w:val="left" w:pos="1440"/>
          <w:tab w:val="left" w:pos="2160"/>
          <w:tab w:val="left" w:pos="5760"/>
        </w:tabs>
        <w:rPr>
          <w:b/>
          <w:iCs/>
          <w:sz w:val="24"/>
          <w:szCs w:val="24"/>
        </w:rPr>
      </w:pPr>
    </w:p>
    <w:p w14:paraId="28BECC1B" w14:textId="61E4FCB0" w:rsidR="00EF0743" w:rsidRDefault="00EF0743" w:rsidP="00CF1DFB">
      <w:pPr>
        <w:tabs>
          <w:tab w:val="left" w:pos="720"/>
          <w:tab w:val="left" w:pos="1440"/>
          <w:tab w:val="left" w:pos="2160"/>
          <w:tab w:val="left" w:pos="5760"/>
        </w:tabs>
        <w:rPr>
          <w:bCs/>
          <w:i/>
          <w:sz w:val="24"/>
          <w:szCs w:val="24"/>
        </w:rPr>
      </w:pPr>
      <w:r>
        <w:rPr>
          <w:bCs/>
          <w:i/>
          <w:sz w:val="24"/>
          <w:szCs w:val="24"/>
        </w:rPr>
        <w:t xml:space="preserve">Goal 5: By 2020 demonstrate a 60% reduction in greenhouse gas emissions of corn starch ethanol compared to 2005 base gasoline. </w:t>
      </w:r>
    </w:p>
    <w:p w14:paraId="28BEE9BE" w14:textId="427152D2" w:rsidR="00841E11" w:rsidRDefault="00841E11" w:rsidP="00CF1DFB">
      <w:pPr>
        <w:tabs>
          <w:tab w:val="left" w:pos="720"/>
          <w:tab w:val="left" w:pos="1440"/>
          <w:tab w:val="left" w:pos="2160"/>
          <w:tab w:val="left" w:pos="5760"/>
        </w:tabs>
        <w:rPr>
          <w:b/>
          <w:iCs/>
          <w:sz w:val="24"/>
          <w:szCs w:val="24"/>
        </w:rPr>
      </w:pPr>
    </w:p>
    <w:p w14:paraId="10830AD3" w14:textId="0F0BD267" w:rsidR="00841E11" w:rsidRPr="00841E11" w:rsidRDefault="00841E11" w:rsidP="00CF1DFB">
      <w:pPr>
        <w:tabs>
          <w:tab w:val="left" w:pos="720"/>
          <w:tab w:val="left" w:pos="1440"/>
          <w:tab w:val="left" w:pos="2160"/>
          <w:tab w:val="left" w:pos="5760"/>
        </w:tabs>
        <w:rPr>
          <w:bCs/>
          <w:iCs/>
          <w:sz w:val="24"/>
          <w:szCs w:val="24"/>
        </w:rPr>
      </w:pPr>
      <w:r w:rsidRPr="00841E11">
        <w:rPr>
          <w:bCs/>
          <w:iCs/>
          <w:sz w:val="24"/>
          <w:szCs w:val="24"/>
        </w:rPr>
        <w:t xml:space="preserve">We have a proposal </w:t>
      </w:r>
      <w:r>
        <w:rPr>
          <w:bCs/>
          <w:iCs/>
          <w:sz w:val="24"/>
          <w:szCs w:val="24"/>
        </w:rPr>
        <w:t xml:space="preserve">for work that would demonstrate and accelerate the idea that ethanol should be the octane of choice. </w:t>
      </w:r>
    </w:p>
    <w:p w14:paraId="617A5737" w14:textId="77777777" w:rsidR="00841E11" w:rsidRDefault="00841E11" w:rsidP="00CF1DFB">
      <w:pPr>
        <w:tabs>
          <w:tab w:val="left" w:pos="720"/>
          <w:tab w:val="left" w:pos="1440"/>
          <w:tab w:val="left" w:pos="2160"/>
          <w:tab w:val="left" w:pos="5760"/>
        </w:tabs>
        <w:rPr>
          <w:b/>
          <w:iCs/>
          <w:sz w:val="24"/>
          <w:szCs w:val="24"/>
        </w:rPr>
      </w:pPr>
    </w:p>
    <w:p w14:paraId="00BF6E56" w14:textId="3285F1D1" w:rsidR="00EF0743" w:rsidRDefault="00841E11" w:rsidP="00CF1DFB">
      <w:pPr>
        <w:tabs>
          <w:tab w:val="left" w:pos="720"/>
          <w:tab w:val="left" w:pos="1440"/>
          <w:tab w:val="left" w:pos="2160"/>
          <w:tab w:val="left" w:pos="5760"/>
        </w:tabs>
        <w:rPr>
          <w:b/>
          <w:bCs/>
          <w:sz w:val="24"/>
          <w:szCs w:val="24"/>
        </w:rPr>
      </w:pPr>
      <w:r>
        <w:rPr>
          <w:b/>
          <w:bCs/>
          <w:sz w:val="24"/>
          <w:szCs w:val="24"/>
        </w:rPr>
        <w:tab/>
      </w:r>
      <w:r w:rsidR="00BC3034" w:rsidRPr="00BC3034">
        <w:rPr>
          <w:b/>
          <w:bCs/>
          <w:sz w:val="24"/>
          <w:szCs w:val="24"/>
        </w:rPr>
        <w:t>It was moved by the committee</w:t>
      </w:r>
    </w:p>
    <w:p w14:paraId="62214CA3" w14:textId="77777777" w:rsidR="00841E11" w:rsidRDefault="00841E11" w:rsidP="00CF1DFB">
      <w:pPr>
        <w:tabs>
          <w:tab w:val="left" w:pos="720"/>
          <w:tab w:val="left" w:pos="1440"/>
          <w:tab w:val="left" w:pos="2160"/>
          <w:tab w:val="left" w:pos="5760"/>
        </w:tabs>
        <w:rPr>
          <w:b/>
          <w:iCs/>
          <w:sz w:val="24"/>
          <w:szCs w:val="24"/>
        </w:rPr>
      </w:pPr>
    </w:p>
    <w:p w14:paraId="3C9BB237" w14:textId="23E0E1E6" w:rsidR="00BC3034" w:rsidRPr="00841E11" w:rsidRDefault="00BC3034" w:rsidP="00841E11">
      <w:pPr>
        <w:pStyle w:val="NoSpacing"/>
        <w:ind w:left="1440"/>
        <w:rPr>
          <w:rFonts w:ascii="Times New Roman" w:hAnsi="Times New Roman"/>
          <w:sz w:val="24"/>
          <w:szCs w:val="24"/>
        </w:rPr>
      </w:pPr>
      <w:r w:rsidRPr="00BC3034">
        <w:rPr>
          <w:rFonts w:ascii="Times New Roman" w:hAnsi="Times New Roman"/>
          <w:b/>
          <w:bCs/>
          <w:sz w:val="24"/>
          <w:szCs w:val="24"/>
        </w:rPr>
        <w:t xml:space="preserve">THAT ICMB commit up to $100,000 from the FY20 budget to analyze and report on the reductions in aromatics that high octane fuel using mid-level blends of ethanol can achieve. </w:t>
      </w:r>
      <w:r w:rsidRPr="00841E11">
        <w:rPr>
          <w:rFonts w:ascii="Times New Roman" w:hAnsi="Times New Roman"/>
          <w:sz w:val="24"/>
          <w:szCs w:val="24"/>
        </w:rPr>
        <w:t>G5G</w:t>
      </w:r>
    </w:p>
    <w:p w14:paraId="6336A553" w14:textId="77777777" w:rsidR="00841E11" w:rsidRDefault="00841E11" w:rsidP="00BC3034">
      <w:pPr>
        <w:pStyle w:val="NoSpacing"/>
        <w:rPr>
          <w:rFonts w:ascii="Times New Roman" w:hAnsi="Times New Roman"/>
          <w:b/>
          <w:bCs/>
          <w:sz w:val="24"/>
          <w:szCs w:val="24"/>
        </w:rPr>
      </w:pPr>
    </w:p>
    <w:p w14:paraId="0546EC3B" w14:textId="579AA848" w:rsidR="00BC3034" w:rsidRPr="00BC3034" w:rsidRDefault="00BC3034" w:rsidP="00841E11">
      <w:pPr>
        <w:pStyle w:val="NoSpacing"/>
        <w:ind w:firstLine="720"/>
        <w:rPr>
          <w:rFonts w:ascii="Times New Roman" w:hAnsi="Times New Roman"/>
          <w:b/>
          <w:bCs/>
          <w:sz w:val="24"/>
          <w:szCs w:val="24"/>
        </w:rPr>
      </w:pPr>
      <w:r>
        <w:rPr>
          <w:rFonts w:ascii="Times New Roman" w:hAnsi="Times New Roman"/>
          <w:b/>
          <w:bCs/>
          <w:sz w:val="24"/>
          <w:szCs w:val="24"/>
        </w:rPr>
        <w:t>The motion carried.</w:t>
      </w:r>
    </w:p>
    <w:p w14:paraId="5CCA376F" w14:textId="77777777" w:rsidR="00841E11" w:rsidRDefault="00841E11" w:rsidP="00CF1DFB">
      <w:pPr>
        <w:tabs>
          <w:tab w:val="left" w:pos="720"/>
          <w:tab w:val="left" w:pos="1440"/>
          <w:tab w:val="left" w:pos="2160"/>
          <w:tab w:val="left" w:pos="5760"/>
        </w:tabs>
        <w:rPr>
          <w:b/>
          <w:iCs/>
          <w:sz w:val="24"/>
          <w:szCs w:val="24"/>
        </w:rPr>
      </w:pPr>
    </w:p>
    <w:p w14:paraId="655968DA" w14:textId="38F82D78" w:rsidR="00841E11" w:rsidRDefault="00841E11" w:rsidP="00841E11">
      <w:pPr>
        <w:tabs>
          <w:tab w:val="left" w:pos="720"/>
          <w:tab w:val="left" w:pos="1440"/>
          <w:tab w:val="left" w:pos="2160"/>
          <w:tab w:val="left" w:pos="5760"/>
        </w:tabs>
        <w:rPr>
          <w:bCs/>
          <w:iCs/>
          <w:sz w:val="24"/>
          <w:szCs w:val="24"/>
        </w:rPr>
      </w:pPr>
      <w:r>
        <w:rPr>
          <w:bCs/>
          <w:iCs/>
          <w:sz w:val="24"/>
          <w:szCs w:val="24"/>
        </w:rPr>
        <w:t xml:space="preserve">We received a proposal from Prairie Gold requesting seed money that would be utilized for an engineering study to analyze the way their systems would work if they installed new equipment. The plan is to install a new centrifuge, a new evaporator, and possibly make updates to the boiler. </w:t>
      </w:r>
    </w:p>
    <w:p w14:paraId="44EC31E0" w14:textId="23F53687" w:rsidR="00603527" w:rsidRDefault="00603527" w:rsidP="00CF1DFB">
      <w:pPr>
        <w:tabs>
          <w:tab w:val="left" w:pos="720"/>
          <w:tab w:val="left" w:pos="1440"/>
          <w:tab w:val="left" w:pos="2160"/>
          <w:tab w:val="left" w:pos="5760"/>
        </w:tabs>
        <w:rPr>
          <w:bCs/>
          <w:iCs/>
          <w:sz w:val="24"/>
          <w:szCs w:val="24"/>
        </w:rPr>
      </w:pPr>
    </w:p>
    <w:p w14:paraId="49C7FFCC" w14:textId="0E9F6CAF" w:rsidR="00603527" w:rsidRDefault="00841E11" w:rsidP="00841E11">
      <w:pPr>
        <w:tabs>
          <w:tab w:val="left" w:pos="720"/>
          <w:tab w:val="left" w:pos="1440"/>
          <w:tab w:val="left" w:pos="2160"/>
          <w:tab w:val="left" w:pos="5760"/>
        </w:tabs>
        <w:rPr>
          <w:bCs/>
          <w:iCs/>
          <w:sz w:val="24"/>
          <w:szCs w:val="24"/>
        </w:rPr>
      </w:pPr>
      <w:r>
        <w:rPr>
          <w:bCs/>
          <w:iCs/>
          <w:sz w:val="24"/>
          <w:szCs w:val="24"/>
        </w:rPr>
        <w:t xml:space="preserve">The project failed to be funded for lack of a motion. </w:t>
      </w:r>
    </w:p>
    <w:p w14:paraId="12BBEC69" w14:textId="4E69373C" w:rsidR="00FC09CA" w:rsidRDefault="00FC09CA" w:rsidP="00CF1DFB">
      <w:pPr>
        <w:tabs>
          <w:tab w:val="left" w:pos="720"/>
          <w:tab w:val="left" w:pos="1440"/>
          <w:tab w:val="left" w:pos="2160"/>
          <w:tab w:val="left" w:pos="5760"/>
        </w:tabs>
        <w:rPr>
          <w:bCs/>
          <w:iCs/>
          <w:sz w:val="24"/>
          <w:szCs w:val="24"/>
        </w:rPr>
      </w:pPr>
    </w:p>
    <w:p w14:paraId="036DB0B3" w14:textId="77777777" w:rsidR="00841E11" w:rsidRDefault="00841E11" w:rsidP="00CF1DFB">
      <w:pPr>
        <w:tabs>
          <w:tab w:val="left" w:pos="720"/>
          <w:tab w:val="left" w:pos="1440"/>
          <w:tab w:val="left" w:pos="2160"/>
          <w:tab w:val="left" w:pos="5760"/>
        </w:tabs>
        <w:rPr>
          <w:bCs/>
          <w:iCs/>
          <w:sz w:val="24"/>
          <w:szCs w:val="24"/>
          <w:u w:val="single"/>
        </w:rPr>
      </w:pPr>
    </w:p>
    <w:p w14:paraId="4DC134CB" w14:textId="1519375D" w:rsidR="00736370" w:rsidRDefault="00AD44F0" w:rsidP="00CF1DFB">
      <w:pPr>
        <w:tabs>
          <w:tab w:val="left" w:pos="720"/>
          <w:tab w:val="left" w:pos="1440"/>
          <w:tab w:val="left" w:pos="2160"/>
          <w:tab w:val="left" w:pos="5760"/>
        </w:tabs>
        <w:rPr>
          <w:bCs/>
          <w:iCs/>
          <w:sz w:val="24"/>
          <w:szCs w:val="24"/>
          <w:u w:val="single"/>
        </w:rPr>
      </w:pPr>
      <w:r w:rsidRPr="00AD44F0">
        <w:rPr>
          <w:bCs/>
          <w:iCs/>
          <w:sz w:val="24"/>
          <w:szCs w:val="24"/>
          <w:u w:val="single"/>
        </w:rPr>
        <w:t xml:space="preserve">COORDINATOR FUNDING </w:t>
      </w:r>
    </w:p>
    <w:p w14:paraId="76B1E958" w14:textId="2251D207" w:rsidR="00AD44F0" w:rsidRPr="00AD44F0" w:rsidRDefault="00AD44F0" w:rsidP="00CF1DFB">
      <w:pPr>
        <w:tabs>
          <w:tab w:val="left" w:pos="720"/>
          <w:tab w:val="left" w:pos="1440"/>
          <w:tab w:val="left" w:pos="2160"/>
          <w:tab w:val="left" w:pos="5760"/>
        </w:tabs>
        <w:rPr>
          <w:bCs/>
          <w:iCs/>
          <w:sz w:val="24"/>
          <w:szCs w:val="24"/>
        </w:rPr>
      </w:pPr>
    </w:p>
    <w:p w14:paraId="37F3102A" w14:textId="344DBBBC" w:rsidR="00AD44F0" w:rsidRDefault="00AD44F0" w:rsidP="00CF1DFB">
      <w:pPr>
        <w:tabs>
          <w:tab w:val="left" w:pos="720"/>
          <w:tab w:val="left" w:pos="1440"/>
          <w:tab w:val="left" w:pos="2160"/>
          <w:tab w:val="left" w:pos="5760"/>
        </w:tabs>
        <w:rPr>
          <w:bCs/>
          <w:iCs/>
          <w:sz w:val="24"/>
          <w:szCs w:val="24"/>
        </w:rPr>
      </w:pPr>
      <w:r>
        <w:rPr>
          <w:bCs/>
          <w:iCs/>
          <w:sz w:val="24"/>
          <w:szCs w:val="24"/>
        </w:rPr>
        <w:t xml:space="preserve">Bill Leigh responded to questions regarding ICGA funding. </w:t>
      </w:r>
    </w:p>
    <w:p w14:paraId="389ACF0C" w14:textId="2605D1EF" w:rsidR="00AD44F0" w:rsidRDefault="00AD44F0" w:rsidP="00CF1DFB">
      <w:pPr>
        <w:tabs>
          <w:tab w:val="left" w:pos="720"/>
          <w:tab w:val="left" w:pos="1440"/>
          <w:tab w:val="left" w:pos="2160"/>
          <w:tab w:val="left" w:pos="5760"/>
        </w:tabs>
        <w:rPr>
          <w:bCs/>
          <w:iCs/>
          <w:sz w:val="24"/>
          <w:szCs w:val="24"/>
        </w:rPr>
      </w:pPr>
    </w:p>
    <w:p w14:paraId="485377BE" w14:textId="769D7EDD" w:rsidR="00AD44F0" w:rsidRPr="00AD44F0" w:rsidRDefault="00AD44F0" w:rsidP="00CF1DFB">
      <w:pPr>
        <w:tabs>
          <w:tab w:val="left" w:pos="720"/>
          <w:tab w:val="left" w:pos="1440"/>
          <w:tab w:val="left" w:pos="2160"/>
          <w:tab w:val="left" w:pos="5760"/>
        </w:tabs>
        <w:rPr>
          <w:b/>
          <w:iCs/>
          <w:sz w:val="24"/>
          <w:szCs w:val="24"/>
        </w:rPr>
      </w:pPr>
      <w:r>
        <w:rPr>
          <w:bCs/>
          <w:iCs/>
          <w:sz w:val="24"/>
          <w:szCs w:val="24"/>
        </w:rPr>
        <w:tab/>
      </w:r>
      <w:r w:rsidRPr="00AD44F0">
        <w:rPr>
          <w:b/>
          <w:iCs/>
          <w:sz w:val="24"/>
          <w:szCs w:val="24"/>
        </w:rPr>
        <w:t>It was moved by the committee</w:t>
      </w:r>
    </w:p>
    <w:p w14:paraId="1318DC53" w14:textId="3BC90F54" w:rsidR="00AD44F0" w:rsidRDefault="00AD44F0" w:rsidP="00CF1DFB">
      <w:pPr>
        <w:tabs>
          <w:tab w:val="left" w:pos="720"/>
          <w:tab w:val="left" w:pos="1440"/>
          <w:tab w:val="left" w:pos="2160"/>
          <w:tab w:val="left" w:pos="5760"/>
        </w:tabs>
        <w:rPr>
          <w:bCs/>
          <w:iCs/>
          <w:sz w:val="24"/>
          <w:szCs w:val="24"/>
        </w:rPr>
      </w:pPr>
    </w:p>
    <w:p w14:paraId="5D7D3E38" w14:textId="72D8DF46" w:rsidR="00AD44F0" w:rsidRDefault="00AD44F0" w:rsidP="00AD44F0">
      <w:pPr>
        <w:pStyle w:val="NoSpacing"/>
        <w:ind w:left="1440"/>
        <w:rPr>
          <w:rFonts w:ascii="Times New Roman" w:hAnsi="Times New Roman"/>
          <w:b/>
          <w:bCs/>
          <w:sz w:val="24"/>
          <w:szCs w:val="24"/>
        </w:rPr>
      </w:pPr>
      <w:r w:rsidRPr="00AD44F0">
        <w:rPr>
          <w:rFonts w:ascii="Times New Roman" w:hAnsi="Times New Roman"/>
          <w:b/>
          <w:bCs/>
          <w:sz w:val="24"/>
          <w:szCs w:val="24"/>
        </w:rPr>
        <w:t xml:space="preserve">THAT ICMB commit $230,000 from the FY20 budget for ICGA portfolio funding from Industrial Committee, Goal 1. </w:t>
      </w:r>
    </w:p>
    <w:p w14:paraId="04FA82CF" w14:textId="1978F4C7" w:rsidR="00AD44F0" w:rsidRDefault="00AD44F0" w:rsidP="00AD44F0">
      <w:pPr>
        <w:pStyle w:val="NoSpacing"/>
        <w:rPr>
          <w:rFonts w:ascii="Times New Roman" w:hAnsi="Times New Roman"/>
          <w:b/>
          <w:bCs/>
          <w:sz w:val="24"/>
          <w:szCs w:val="24"/>
        </w:rPr>
      </w:pPr>
    </w:p>
    <w:p w14:paraId="505324E6" w14:textId="6280F8F3" w:rsidR="00AD44F0" w:rsidRPr="00AD44F0" w:rsidRDefault="00AD44F0" w:rsidP="00AD44F0">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28C8DAD0" w14:textId="77777777" w:rsidR="00AD44F0" w:rsidRPr="0005208F" w:rsidRDefault="00AD44F0" w:rsidP="00AD44F0">
      <w:pPr>
        <w:pStyle w:val="NoSpacing"/>
      </w:pPr>
    </w:p>
    <w:p w14:paraId="4D44693C" w14:textId="77777777" w:rsidR="00AD44F0" w:rsidRPr="00AD44F0" w:rsidRDefault="00AD44F0" w:rsidP="00AD44F0">
      <w:pPr>
        <w:tabs>
          <w:tab w:val="left" w:pos="720"/>
          <w:tab w:val="left" w:pos="1440"/>
          <w:tab w:val="left" w:pos="2160"/>
          <w:tab w:val="left" w:pos="5760"/>
        </w:tabs>
        <w:rPr>
          <w:b/>
          <w:iCs/>
          <w:sz w:val="24"/>
          <w:szCs w:val="24"/>
        </w:rPr>
      </w:pPr>
      <w:r>
        <w:rPr>
          <w:bCs/>
          <w:iCs/>
          <w:sz w:val="24"/>
          <w:szCs w:val="24"/>
        </w:rPr>
        <w:tab/>
      </w:r>
      <w:r w:rsidRPr="00AD44F0">
        <w:rPr>
          <w:b/>
          <w:iCs/>
          <w:sz w:val="24"/>
          <w:szCs w:val="24"/>
        </w:rPr>
        <w:t>It was moved by the committee</w:t>
      </w:r>
    </w:p>
    <w:p w14:paraId="5486058D" w14:textId="77777777" w:rsidR="00AD44F0" w:rsidRDefault="00AD44F0" w:rsidP="00AD44F0">
      <w:pPr>
        <w:tabs>
          <w:tab w:val="left" w:pos="720"/>
          <w:tab w:val="left" w:pos="1440"/>
          <w:tab w:val="left" w:pos="2160"/>
          <w:tab w:val="left" w:pos="5760"/>
        </w:tabs>
        <w:rPr>
          <w:bCs/>
          <w:iCs/>
          <w:sz w:val="24"/>
          <w:szCs w:val="24"/>
        </w:rPr>
      </w:pPr>
    </w:p>
    <w:p w14:paraId="4D0141AF" w14:textId="72AD95A0" w:rsidR="00AD44F0" w:rsidRPr="00AD44F0" w:rsidRDefault="00AD44F0" w:rsidP="00AD44F0">
      <w:pPr>
        <w:pStyle w:val="NoSpacing"/>
        <w:ind w:left="1440"/>
        <w:rPr>
          <w:rFonts w:ascii="Times New Roman" w:hAnsi="Times New Roman"/>
          <w:b/>
          <w:bCs/>
          <w:sz w:val="24"/>
          <w:szCs w:val="24"/>
        </w:rPr>
      </w:pPr>
      <w:r w:rsidRPr="00AD44F0">
        <w:rPr>
          <w:rFonts w:ascii="Times New Roman" w:hAnsi="Times New Roman"/>
          <w:b/>
          <w:bCs/>
          <w:sz w:val="24"/>
          <w:szCs w:val="24"/>
        </w:rPr>
        <w:t xml:space="preserve">THAT ICMB commit $125,000 from the FY20 budget for ICGA portfolio funding from Industrial Committee, Goal 2. </w:t>
      </w:r>
    </w:p>
    <w:p w14:paraId="2B5DE5AE" w14:textId="085200E2" w:rsidR="00AD44F0" w:rsidRPr="00AD44F0" w:rsidRDefault="00AD44F0" w:rsidP="00CF1DFB">
      <w:pPr>
        <w:tabs>
          <w:tab w:val="left" w:pos="720"/>
          <w:tab w:val="left" w:pos="1440"/>
          <w:tab w:val="left" w:pos="2160"/>
          <w:tab w:val="left" w:pos="5760"/>
        </w:tabs>
        <w:rPr>
          <w:b/>
          <w:iCs/>
          <w:sz w:val="24"/>
          <w:szCs w:val="24"/>
        </w:rPr>
      </w:pPr>
    </w:p>
    <w:p w14:paraId="4CF884FD" w14:textId="7C13868E" w:rsidR="00AD44F0" w:rsidRPr="00AD44F0" w:rsidRDefault="00AD44F0" w:rsidP="00CF1DFB">
      <w:pPr>
        <w:tabs>
          <w:tab w:val="left" w:pos="720"/>
          <w:tab w:val="left" w:pos="1440"/>
          <w:tab w:val="left" w:pos="2160"/>
          <w:tab w:val="left" w:pos="5760"/>
        </w:tabs>
        <w:rPr>
          <w:b/>
          <w:iCs/>
          <w:sz w:val="24"/>
          <w:szCs w:val="24"/>
        </w:rPr>
      </w:pPr>
      <w:r w:rsidRPr="00AD44F0">
        <w:rPr>
          <w:b/>
          <w:iCs/>
          <w:sz w:val="24"/>
          <w:szCs w:val="24"/>
        </w:rPr>
        <w:tab/>
        <w:t xml:space="preserve">The motion carried. </w:t>
      </w:r>
    </w:p>
    <w:p w14:paraId="19BAEF55" w14:textId="5CB01506" w:rsidR="00AD44F0" w:rsidRDefault="00AD44F0" w:rsidP="00CF1DFB">
      <w:pPr>
        <w:tabs>
          <w:tab w:val="left" w:pos="720"/>
          <w:tab w:val="left" w:pos="1440"/>
          <w:tab w:val="left" w:pos="2160"/>
          <w:tab w:val="left" w:pos="5760"/>
        </w:tabs>
        <w:rPr>
          <w:bCs/>
          <w:iCs/>
          <w:sz w:val="24"/>
          <w:szCs w:val="24"/>
        </w:rPr>
      </w:pPr>
    </w:p>
    <w:p w14:paraId="6A2377B8" w14:textId="271BF623" w:rsidR="00AD44F0" w:rsidRDefault="00AD44F0" w:rsidP="00CF1DFB">
      <w:pPr>
        <w:tabs>
          <w:tab w:val="left" w:pos="720"/>
          <w:tab w:val="left" w:pos="1440"/>
          <w:tab w:val="left" w:pos="2160"/>
          <w:tab w:val="left" w:pos="5760"/>
        </w:tabs>
        <w:rPr>
          <w:b/>
          <w:iCs/>
          <w:sz w:val="24"/>
          <w:szCs w:val="24"/>
        </w:rPr>
      </w:pPr>
      <w:r>
        <w:rPr>
          <w:b/>
          <w:iCs/>
          <w:sz w:val="24"/>
          <w:szCs w:val="24"/>
        </w:rPr>
        <w:tab/>
      </w:r>
      <w:r w:rsidRPr="00AD44F0">
        <w:rPr>
          <w:b/>
          <w:iCs/>
          <w:sz w:val="24"/>
          <w:szCs w:val="24"/>
        </w:rPr>
        <w:t>It was moved by the committee</w:t>
      </w:r>
    </w:p>
    <w:p w14:paraId="76BE6F95" w14:textId="02CBA34A" w:rsidR="00AD44F0" w:rsidRDefault="00AD44F0" w:rsidP="00CF1DFB">
      <w:pPr>
        <w:tabs>
          <w:tab w:val="left" w:pos="720"/>
          <w:tab w:val="left" w:pos="1440"/>
          <w:tab w:val="left" w:pos="2160"/>
          <w:tab w:val="left" w:pos="5760"/>
        </w:tabs>
        <w:rPr>
          <w:b/>
          <w:iCs/>
          <w:sz w:val="24"/>
          <w:szCs w:val="24"/>
        </w:rPr>
      </w:pPr>
    </w:p>
    <w:p w14:paraId="5B5E585C" w14:textId="3A190A69" w:rsidR="00AD44F0" w:rsidRDefault="00AD44F0" w:rsidP="00AD44F0">
      <w:pPr>
        <w:pStyle w:val="NoSpacing"/>
        <w:ind w:left="1440"/>
        <w:rPr>
          <w:rFonts w:ascii="Times New Roman" w:hAnsi="Times New Roman"/>
          <w:b/>
          <w:bCs/>
          <w:sz w:val="24"/>
          <w:szCs w:val="24"/>
        </w:rPr>
      </w:pPr>
      <w:r w:rsidRPr="00AD44F0">
        <w:rPr>
          <w:rFonts w:ascii="Times New Roman" w:hAnsi="Times New Roman"/>
          <w:b/>
          <w:bCs/>
          <w:sz w:val="24"/>
          <w:szCs w:val="24"/>
        </w:rPr>
        <w:t>THAT we commit $150,000 from the FY20 budget for ICGA portfolio funding from the Industrial Committee, Goal 3</w:t>
      </w:r>
      <w:r>
        <w:rPr>
          <w:rFonts w:ascii="Times New Roman" w:hAnsi="Times New Roman"/>
          <w:b/>
          <w:bCs/>
          <w:sz w:val="24"/>
          <w:szCs w:val="24"/>
        </w:rPr>
        <w:t>.</w:t>
      </w:r>
    </w:p>
    <w:p w14:paraId="6DB13DAD" w14:textId="43980664" w:rsidR="00AD44F0" w:rsidRDefault="00AD44F0" w:rsidP="00AD44F0">
      <w:pPr>
        <w:pStyle w:val="NoSpacing"/>
        <w:rPr>
          <w:rFonts w:ascii="Times New Roman" w:hAnsi="Times New Roman"/>
          <w:b/>
          <w:bCs/>
          <w:sz w:val="24"/>
          <w:szCs w:val="24"/>
        </w:rPr>
      </w:pPr>
    </w:p>
    <w:p w14:paraId="3A39FD93" w14:textId="4341CC68" w:rsidR="00AD44F0" w:rsidRDefault="00AD44F0" w:rsidP="00AD44F0">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4E4B822E" w14:textId="41CDF4BB" w:rsidR="00AD44F0" w:rsidRDefault="00AD44F0" w:rsidP="00AD44F0">
      <w:pPr>
        <w:pStyle w:val="NoSpacing"/>
        <w:rPr>
          <w:rFonts w:ascii="Times New Roman" w:hAnsi="Times New Roman"/>
          <w:b/>
          <w:bCs/>
          <w:sz w:val="24"/>
          <w:szCs w:val="24"/>
        </w:rPr>
      </w:pPr>
    </w:p>
    <w:p w14:paraId="1532717E" w14:textId="560E4E0E" w:rsidR="00AD44F0" w:rsidRPr="00AD44F0" w:rsidRDefault="00AD44F0" w:rsidP="00AD44F0">
      <w:pPr>
        <w:pStyle w:val="NoSpacing"/>
        <w:ind w:firstLine="720"/>
        <w:rPr>
          <w:rFonts w:ascii="Times New Roman" w:hAnsi="Times New Roman"/>
          <w:b/>
          <w:iCs/>
          <w:sz w:val="24"/>
          <w:szCs w:val="24"/>
        </w:rPr>
      </w:pPr>
      <w:r w:rsidRPr="00AD44F0">
        <w:rPr>
          <w:rFonts w:ascii="Times New Roman" w:hAnsi="Times New Roman"/>
          <w:b/>
          <w:iCs/>
          <w:sz w:val="24"/>
          <w:szCs w:val="24"/>
        </w:rPr>
        <w:t>It was moved by the committee</w:t>
      </w:r>
    </w:p>
    <w:p w14:paraId="7DD546C0" w14:textId="7A082184" w:rsidR="00AD44F0" w:rsidRPr="00AD44F0" w:rsidRDefault="00AD44F0" w:rsidP="00AD44F0">
      <w:pPr>
        <w:pStyle w:val="NoSpacing"/>
        <w:rPr>
          <w:rFonts w:ascii="Times New Roman" w:hAnsi="Times New Roman"/>
          <w:b/>
          <w:iCs/>
          <w:sz w:val="24"/>
          <w:szCs w:val="24"/>
        </w:rPr>
      </w:pPr>
    </w:p>
    <w:p w14:paraId="44059A4B" w14:textId="77777777" w:rsidR="00AD44F0" w:rsidRPr="00AD44F0" w:rsidRDefault="00AD44F0" w:rsidP="00AD44F0">
      <w:pPr>
        <w:pStyle w:val="NoSpacing"/>
        <w:ind w:left="1440"/>
        <w:rPr>
          <w:rFonts w:ascii="Times New Roman" w:hAnsi="Times New Roman"/>
          <w:b/>
          <w:sz w:val="24"/>
          <w:szCs w:val="24"/>
        </w:rPr>
      </w:pPr>
      <w:r w:rsidRPr="00AD44F0">
        <w:rPr>
          <w:rFonts w:ascii="Times New Roman" w:hAnsi="Times New Roman"/>
          <w:b/>
          <w:sz w:val="24"/>
          <w:szCs w:val="24"/>
        </w:rPr>
        <w:t xml:space="preserve">THAT ICMB commit $130,000 from the FY20 budget for ICGA portfolio funding from the Industrial Committee, Goal 5. </w:t>
      </w:r>
    </w:p>
    <w:p w14:paraId="24FAC934" w14:textId="597F21DB" w:rsidR="00AD44F0" w:rsidRDefault="00AD44F0" w:rsidP="00AD44F0">
      <w:pPr>
        <w:pStyle w:val="NoSpacing"/>
        <w:rPr>
          <w:rFonts w:ascii="Times New Roman" w:hAnsi="Times New Roman"/>
          <w:b/>
          <w:sz w:val="24"/>
          <w:szCs w:val="24"/>
        </w:rPr>
      </w:pPr>
    </w:p>
    <w:p w14:paraId="7D42A433" w14:textId="00A229F9" w:rsidR="00AD44F0" w:rsidRPr="00AD44F0" w:rsidRDefault="00AD44F0" w:rsidP="00AD44F0">
      <w:pPr>
        <w:pStyle w:val="NoSpacing"/>
        <w:ind w:firstLine="720"/>
        <w:rPr>
          <w:rFonts w:ascii="Times New Roman" w:hAnsi="Times New Roman"/>
          <w:b/>
          <w:sz w:val="24"/>
          <w:szCs w:val="24"/>
        </w:rPr>
      </w:pPr>
      <w:r>
        <w:rPr>
          <w:rFonts w:ascii="Times New Roman" w:hAnsi="Times New Roman"/>
          <w:b/>
          <w:bCs/>
          <w:sz w:val="24"/>
          <w:szCs w:val="24"/>
        </w:rPr>
        <w:t>The motion carried.</w:t>
      </w:r>
    </w:p>
    <w:p w14:paraId="18F616DD" w14:textId="77777777" w:rsidR="00AD44F0" w:rsidRDefault="00AD44F0" w:rsidP="00AD44F0">
      <w:pPr>
        <w:pStyle w:val="NoSpacing"/>
        <w:rPr>
          <w:rFonts w:ascii="Times New Roman" w:hAnsi="Times New Roman"/>
          <w:b/>
          <w:bCs/>
          <w:sz w:val="24"/>
          <w:szCs w:val="24"/>
        </w:rPr>
      </w:pPr>
    </w:p>
    <w:p w14:paraId="33D7DB27" w14:textId="77777777" w:rsidR="00AD44F0" w:rsidRPr="00AD44F0" w:rsidRDefault="00AD44F0" w:rsidP="00AD44F0">
      <w:pPr>
        <w:pStyle w:val="NoSpacing"/>
        <w:ind w:firstLine="720"/>
        <w:rPr>
          <w:rFonts w:ascii="Times New Roman" w:hAnsi="Times New Roman"/>
          <w:b/>
          <w:iCs/>
          <w:sz w:val="24"/>
          <w:szCs w:val="24"/>
        </w:rPr>
      </w:pPr>
      <w:r w:rsidRPr="00AD44F0">
        <w:rPr>
          <w:rFonts w:ascii="Times New Roman" w:hAnsi="Times New Roman"/>
          <w:b/>
          <w:iCs/>
          <w:sz w:val="24"/>
          <w:szCs w:val="24"/>
        </w:rPr>
        <w:t>It was moved by the committee</w:t>
      </w:r>
    </w:p>
    <w:p w14:paraId="37B0CF81" w14:textId="15155425" w:rsidR="00AD44F0" w:rsidRPr="00AD44F0" w:rsidRDefault="00AD44F0" w:rsidP="00AD44F0">
      <w:pPr>
        <w:pStyle w:val="NoSpacing"/>
        <w:rPr>
          <w:rFonts w:ascii="Times New Roman" w:hAnsi="Times New Roman"/>
          <w:b/>
          <w:sz w:val="24"/>
          <w:szCs w:val="24"/>
        </w:rPr>
      </w:pPr>
    </w:p>
    <w:p w14:paraId="16540F6B" w14:textId="77777777" w:rsidR="00AD44F0" w:rsidRPr="00AD44F0" w:rsidRDefault="00AD44F0" w:rsidP="00AD44F0">
      <w:pPr>
        <w:pStyle w:val="NoSpacing"/>
        <w:ind w:left="1440"/>
        <w:rPr>
          <w:rFonts w:ascii="Times New Roman" w:hAnsi="Times New Roman"/>
          <w:b/>
          <w:sz w:val="24"/>
          <w:szCs w:val="24"/>
        </w:rPr>
      </w:pPr>
      <w:r w:rsidRPr="00AD44F0">
        <w:rPr>
          <w:rFonts w:ascii="Times New Roman" w:hAnsi="Times New Roman"/>
          <w:b/>
          <w:sz w:val="24"/>
          <w:szCs w:val="24"/>
        </w:rPr>
        <w:t xml:space="preserve">THAT ICMB commit $315,000 from the FY20 budget for ICGA core funding for FY20 work. </w:t>
      </w:r>
    </w:p>
    <w:p w14:paraId="55028D4B" w14:textId="77777777" w:rsidR="00AD44F0" w:rsidRDefault="00AD44F0" w:rsidP="00AD44F0">
      <w:pPr>
        <w:pStyle w:val="NoSpacing"/>
        <w:rPr>
          <w:rFonts w:ascii="Times New Roman" w:hAnsi="Times New Roman"/>
          <w:b/>
          <w:bCs/>
          <w:sz w:val="24"/>
          <w:szCs w:val="24"/>
        </w:rPr>
      </w:pPr>
    </w:p>
    <w:p w14:paraId="6E49BF78" w14:textId="6E9E968D" w:rsidR="00AD44F0" w:rsidRPr="00AD44F0" w:rsidRDefault="00AD44F0" w:rsidP="00AD44F0">
      <w:pPr>
        <w:pStyle w:val="NoSpacing"/>
        <w:ind w:firstLine="720"/>
        <w:rPr>
          <w:rFonts w:ascii="Times New Roman" w:hAnsi="Times New Roman"/>
          <w:b/>
          <w:sz w:val="24"/>
          <w:szCs w:val="24"/>
        </w:rPr>
      </w:pPr>
      <w:r>
        <w:rPr>
          <w:rFonts w:ascii="Times New Roman" w:hAnsi="Times New Roman"/>
          <w:b/>
          <w:bCs/>
          <w:sz w:val="24"/>
          <w:szCs w:val="24"/>
        </w:rPr>
        <w:t>The motion carried.</w:t>
      </w:r>
    </w:p>
    <w:p w14:paraId="7AFF29DA" w14:textId="2527D97D" w:rsidR="00AD44F0" w:rsidRDefault="00AD44F0" w:rsidP="00AD44F0">
      <w:pPr>
        <w:pStyle w:val="NoSpacing"/>
        <w:rPr>
          <w:rFonts w:ascii="Times New Roman" w:hAnsi="Times New Roman"/>
          <w:b/>
          <w:bCs/>
          <w:sz w:val="24"/>
          <w:szCs w:val="24"/>
        </w:rPr>
      </w:pPr>
    </w:p>
    <w:p w14:paraId="22CD3AB4" w14:textId="54914D3B" w:rsidR="00AD44F0" w:rsidRDefault="00AD44F0" w:rsidP="00AD44F0">
      <w:pPr>
        <w:tabs>
          <w:tab w:val="left" w:pos="720"/>
          <w:tab w:val="left" w:pos="1440"/>
          <w:tab w:val="left" w:pos="2160"/>
          <w:tab w:val="left" w:pos="5760"/>
        </w:tabs>
        <w:rPr>
          <w:bCs/>
          <w:iCs/>
          <w:sz w:val="24"/>
          <w:szCs w:val="24"/>
        </w:rPr>
      </w:pPr>
      <w:r>
        <w:rPr>
          <w:bCs/>
          <w:iCs/>
          <w:sz w:val="24"/>
          <w:szCs w:val="24"/>
        </w:rPr>
        <w:t xml:space="preserve">Neil Caskey responded to questions regarding NCGA funding. </w:t>
      </w:r>
      <w:r w:rsidR="00841E11">
        <w:rPr>
          <w:bCs/>
          <w:iCs/>
          <w:sz w:val="24"/>
          <w:szCs w:val="24"/>
        </w:rPr>
        <w:t xml:space="preserve">Staff will go through the committee budget and match up portfolio funding requests with committee goals in preparation for consideration at the December board meeting. </w:t>
      </w:r>
    </w:p>
    <w:p w14:paraId="04CF611D" w14:textId="77777777" w:rsidR="00AD44F0" w:rsidRDefault="00AD44F0" w:rsidP="00AD44F0">
      <w:pPr>
        <w:pStyle w:val="NoSpacing"/>
        <w:rPr>
          <w:rFonts w:ascii="Times New Roman" w:hAnsi="Times New Roman"/>
          <w:b/>
          <w:bCs/>
          <w:sz w:val="24"/>
          <w:szCs w:val="24"/>
        </w:rPr>
      </w:pPr>
    </w:p>
    <w:p w14:paraId="29F5835D" w14:textId="77777777" w:rsidR="00AD44F0" w:rsidRPr="00AD44F0" w:rsidRDefault="00AD44F0" w:rsidP="00AD44F0">
      <w:pPr>
        <w:pStyle w:val="NoSpacing"/>
        <w:ind w:firstLine="720"/>
        <w:rPr>
          <w:rFonts w:ascii="Times New Roman" w:hAnsi="Times New Roman"/>
          <w:b/>
          <w:iCs/>
          <w:sz w:val="24"/>
          <w:szCs w:val="24"/>
        </w:rPr>
      </w:pPr>
      <w:r w:rsidRPr="00AD44F0">
        <w:rPr>
          <w:rFonts w:ascii="Times New Roman" w:hAnsi="Times New Roman"/>
          <w:b/>
          <w:iCs/>
          <w:sz w:val="24"/>
          <w:szCs w:val="24"/>
        </w:rPr>
        <w:t>It was moved by the committee</w:t>
      </w:r>
    </w:p>
    <w:p w14:paraId="042947FE" w14:textId="77777777" w:rsidR="00AD44F0" w:rsidRPr="00AD44F0" w:rsidRDefault="00AD44F0" w:rsidP="00AD44F0">
      <w:pPr>
        <w:pStyle w:val="NoSpacing"/>
        <w:rPr>
          <w:rFonts w:ascii="Times New Roman" w:hAnsi="Times New Roman"/>
          <w:b/>
          <w:sz w:val="24"/>
          <w:szCs w:val="24"/>
        </w:rPr>
      </w:pPr>
    </w:p>
    <w:p w14:paraId="3EBB7E31" w14:textId="77777777" w:rsidR="00AD44F0" w:rsidRPr="00AD44F0" w:rsidRDefault="00AD44F0" w:rsidP="00AD44F0">
      <w:pPr>
        <w:pStyle w:val="NoSpacing"/>
        <w:ind w:left="1440"/>
        <w:rPr>
          <w:rFonts w:ascii="Times New Roman" w:hAnsi="Times New Roman"/>
          <w:b/>
          <w:sz w:val="24"/>
          <w:szCs w:val="24"/>
        </w:rPr>
      </w:pPr>
      <w:r w:rsidRPr="00AD44F0">
        <w:rPr>
          <w:rFonts w:ascii="Times New Roman" w:hAnsi="Times New Roman"/>
          <w:b/>
          <w:sz w:val="24"/>
          <w:szCs w:val="24"/>
        </w:rPr>
        <w:t xml:space="preserve">THAT ICMB commit $597,500 from the FY19 budget for NCGA base funding for FY20 work. </w:t>
      </w:r>
    </w:p>
    <w:p w14:paraId="49C27A18" w14:textId="77777777" w:rsidR="00AD44F0" w:rsidRPr="00AD44F0" w:rsidRDefault="00AD44F0" w:rsidP="00AD44F0">
      <w:pPr>
        <w:pStyle w:val="NoSpacing"/>
        <w:rPr>
          <w:rFonts w:ascii="Times New Roman" w:hAnsi="Times New Roman"/>
          <w:b/>
          <w:bCs/>
          <w:sz w:val="24"/>
          <w:szCs w:val="24"/>
        </w:rPr>
      </w:pPr>
    </w:p>
    <w:p w14:paraId="5944009C" w14:textId="5DF349A4" w:rsidR="00AD44F0" w:rsidRDefault="00AD44F0" w:rsidP="00CF1DFB">
      <w:pPr>
        <w:tabs>
          <w:tab w:val="left" w:pos="720"/>
          <w:tab w:val="left" w:pos="1440"/>
          <w:tab w:val="left" w:pos="2160"/>
          <w:tab w:val="left" w:pos="5760"/>
        </w:tabs>
        <w:rPr>
          <w:bCs/>
          <w:iCs/>
          <w:sz w:val="24"/>
          <w:szCs w:val="24"/>
        </w:rPr>
      </w:pPr>
      <w:r>
        <w:rPr>
          <w:b/>
          <w:bCs/>
          <w:sz w:val="24"/>
          <w:szCs w:val="24"/>
        </w:rPr>
        <w:tab/>
      </w:r>
      <w:r>
        <w:rPr>
          <w:b/>
          <w:bCs/>
          <w:sz w:val="24"/>
          <w:szCs w:val="24"/>
        </w:rPr>
        <w:t>The motion carried.</w:t>
      </w:r>
    </w:p>
    <w:p w14:paraId="45BA177C" w14:textId="77777777" w:rsidR="00AD44F0" w:rsidRPr="00AD44F0" w:rsidRDefault="00AD44F0" w:rsidP="00CF1DFB">
      <w:pPr>
        <w:tabs>
          <w:tab w:val="left" w:pos="720"/>
          <w:tab w:val="left" w:pos="1440"/>
          <w:tab w:val="left" w:pos="2160"/>
          <w:tab w:val="left" w:pos="5760"/>
        </w:tabs>
        <w:rPr>
          <w:bCs/>
          <w:iCs/>
          <w:sz w:val="24"/>
          <w:szCs w:val="24"/>
        </w:rPr>
      </w:pPr>
    </w:p>
    <w:p w14:paraId="45DD6EE6" w14:textId="05FB47BF" w:rsidR="001D1563" w:rsidRPr="00885162" w:rsidRDefault="0023753A" w:rsidP="00AA5757">
      <w:pPr>
        <w:tabs>
          <w:tab w:val="left" w:pos="720"/>
          <w:tab w:val="left" w:pos="1440"/>
          <w:tab w:val="left" w:pos="2160"/>
          <w:tab w:val="left" w:pos="5760"/>
        </w:tabs>
        <w:rPr>
          <w:b/>
          <w:sz w:val="24"/>
          <w:szCs w:val="24"/>
        </w:rPr>
      </w:pPr>
      <w:r w:rsidRPr="00885162">
        <w:rPr>
          <w:b/>
          <w:sz w:val="24"/>
          <w:szCs w:val="24"/>
        </w:rPr>
        <w:tab/>
      </w:r>
      <w:r w:rsidR="00D06309" w:rsidRPr="00885162">
        <w:rPr>
          <w:b/>
          <w:sz w:val="24"/>
          <w:szCs w:val="24"/>
        </w:rPr>
        <w:t xml:space="preserve"> </w:t>
      </w:r>
      <w:r w:rsidR="00885162" w:rsidRPr="00885162">
        <w:rPr>
          <w:b/>
          <w:sz w:val="24"/>
          <w:szCs w:val="24"/>
        </w:rPr>
        <w:t xml:space="preserve">It was moved by </w:t>
      </w:r>
      <w:r w:rsidR="005C70F2">
        <w:rPr>
          <w:b/>
          <w:sz w:val="24"/>
          <w:szCs w:val="24"/>
        </w:rPr>
        <w:t>Jim Reed</w:t>
      </w:r>
      <w:r w:rsidR="00885162" w:rsidRPr="00885162">
        <w:rPr>
          <w:b/>
          <w:sz w:val="24"/>
          <w:szCs w:val="24"/>
        </w:rPr>
        <w:t xml:space="preserve"> and seconded by </w:t>
      </w:r>
      <w:r w:rsidR="00096F2A">
        <w:rPr>
          <w:b/>
          <w:sz w:val="24"/>
          <w:szCs w:val="24"/>
        </w:rPr>
        <w:t xml:space="preserve">Dirk Rice </w:t>
      </w:r>
      <w:r w:rsidR="005C70F2">
        <w:rPr>
          <w:b/>
          <w:sz w:val="24"/>
          <w:szCs w:val="24"/>
        </w:rPr>
        <w:t xml:space="preserve"> </w:t>
      </w:r>
      <w:r w:rsidR="00D833DD">
        <w:rPr>
          <w:b/>
          <w:sz w:val="24"/>
          <w:szCs w:val="24"/>
        </w:rPr>
        <w:t xml:space="preserve"> </w:t>
      </w:r>
      <w:r w:rsidR="00885162" w:rsidRPr="00885162">
        <w:rPr>
          <w:b/>
          <w:sz w:val="24"/>
          <w:szCs w:val="24"/>
        </w:rPr>
        <w:t xml:space="preserve"> </w:t>
      </w:r>
    </w:p>
    <w:p w14:paraId="5AAD3989" w14:textId="428527EB" w:rsidR="00885162" w:rsidRPr="00885162" w:rsidRDefault="00885162" w:rsidP="00AA5757">
      <w:pPr>
        <w:tabs>
          <w:tab w:val="left" w:pos="720"/>
          <w:tab w:val="left" w:pos="1440"/>
          <w:tab w:val="left" w:pos="2160"/>
          <w:tab w:val="left" w:pos="5760"/>
        </w:tabs>
        <w:rPr>
          <w:b/>
          <w:sz w:val="24"/>
          <w:szCs w:val="24"/>
        </w:rPr>
      </w:pPr>
      <w:bookmarkStart w:id="1" w:name="_GoBack"/>
      <w:bookmarkEnd w:id="1"/>
    </w:p>
    <w:p w14:paraId="0A63C5C5" w14:textId="01EC0CA1" w:rsidR="000C065B" w:rsidRPr="00756E68" w:rsidRDefault="000C065B" w:rsidP="000C065B">
      <w:pPr>
        <w:tabs>
          <w:tab w:val="left" w:pos="720"/>
          <w:tab w:val="left" w:pos="1440"/>
          <w:tab w:val="left" w:pos="2160"/>
          <w:tab w:val="left" w:pos="5760"/>
        </w:tabs>
        <w:ind w:left="1440"/>
        <w:rPr>
          <w:b/>
          <w:sz w:val="24"/>
          <w:szCs w:val="24"/>
        </w:rPr>
      </w:pPr>
      <w:r w:rsidRPr="00756E68">
        <w:rPr>
          <w:b/>
          <w:sz w:val="24"/>
          <w:szCs w:val="24"/>
        </w:rPr>
        <w:t xml:space="preserve">THAT the report of the </w:t>
      </w:r>
      <w:r>
        <w:rPr>
          <w:b/>
          <w:sz w:val="24"/>
          <w:szCs w:val="24"/>
        </w:rPr>
        <w:t>Industrial</w:t>
      </w:r>
      <w:r w:rsidRPr="00756E68">
        <w:rPr>
          <w:b/>
          <w:sz w:val="24"/>
          <w:szCs w:val="24"/>
        </w:rPr>
        <w:t xml:space="preserve"> Committee be approved including a</w:t>
      </w:r>
      <w:r w:rsidRPr="00090F91">
        <w:rPr>
          <w:b/>
          <w:sz w:val="24"/>
          <w:szCs w:val="24"/>
        </w:rPr>
        <w:t xml:space="preserve">ll committee recommendations with a total </w:t>
      </w:r>
      <w:r w:rsidRPr="00680195">
        <w:rPr>
          <w:b/>
          <w:sz w:val="24"/>
          <w:szCs w:val="24"/>
        </w:rPr>
        <w:t>budget impact of $</w:t>
      </w:r>
      <w:r w:rsidR="00680195" w:rsidRPr="00680195">
        <w:rPr>
          <w:b/>
          <w:sz w:val="24"/>
          <w:szCs w:val="24"/>
        </w:rPr>
        <w:t>760</w:t>
      </w:r>
      <w:r w:rsidRPr="00680195">
        <w:rPr>
          <w:b/>
          <w:sz w:val="24"/>
          <w:szCs w:val="24"/>
        </w:rPr>
        <w:t>,000</w:t>
      </w:r>
      <w:r w:rsidR="00AD44F0" w:rsidRPr="00680195">
        <w:rPr>
          <w:b/>
          <w:sz w:val="24"/>
          <w:szCs w:val="24"/>
        </w:rPr>
        <w:t xml:space="preserve"> from the FY19 budget and </w:t>
      </w:r>
      <w:r w:rsidR="00680195" w:rsidRPr="00680195">
        <w:rPr>
          <w:b/>
          <w:sz w:val="24"/>
          <w:szCs w:val="24"/>
        </w:rPr>
        <w:t>$1,935,000</w:t>
      </w:r>
      <w:r w:rsidR="00AD44F0" w:rsidRPr="00680195">
        <w:rPr>
          <w:b/>
          <w:sz w:val="24"/>
          <w:szCs w:val="24"/>
        </w:rPr>
        <w:t xml:space="preserve"> from the FY20 budget</w:t>
      </w:r>
      <w:r w:rsidRPr="00680195">
        <w:rPr>
          <w:b/>
          <w:sz w:val="24"/>
          <w:szCs w:val="24"/>
        </w:rPr>
        <w:t>.</w:t>
      </w:r>
    </w:p>
    <w:p w14:paraId="45F4FF48" w14:textId="62F25588" w:rsidR="00885162" w:rsidRPr="00885162" w:rsidRDefault="00885162" w:rsidP="00AA5757">
      <w:pPr>
        <w:tabs>
          <w:tab w:val="left" w:pos="720"/>
          <w:tab w:val="left" w:pos="1440"/>
          <w:tab w:val="left" w:pos="2160"/>
          <w:tab w:val="left" w:pos="5760"/>
        </w:tabs>
        <w:rPr>
          <w:b/>
          <w:sz w:val="24"/>
          <w:szCs w:val="24"/>
        </w:rPr>
      </w:pPr>
    </w:p>
    <w:p w14:paraId="05C81D39" w14:textId="0A7D5A3A" w:rsidR="00885162" w:rsidRPr="00885162" w:rsidRDefault="00885162" w:rsidP="00AA5757">
      <w:pPr>
        <w:tabs>
          <w:tab w:val="left" w:pos="720"/>
          <w:tab w:val="left" w:pos="1440"/>
          <w:tab w:val="left" w:pos="2160"/>
          <w:tab w:val="left" w:pos="5760"/>
        </w:tabs>
        <w:rPr>
          <w:b/>
          <w:sz w:val="24"/>
          <w:szCs w:val="24"/>
        </w:rPr>
      </w:pPr>
      <w:r w:rsidRPr="00885162">
        <w:rPr>
          <w:b/>
          <w:sz w:val="24"/>
          <w:szCs w:val="24"/>
        </w:rPr>
        <w:tab/>
        <w:t xml:space="preserve">The motion carried. </w:t>
      </w:r>
    </w:p>
    <w:p w14:paraId="5190EC65" w14:textId="01E5C864" w:rsidR="00D7268F" w:rsidRDefault="00D7268F" w:rsidP="00CE7AF7">
      <w:pPr>
        <w:rPr>
          <w:b/>
          <w:sz w:val="24"/>
          <w:szCs w:val="24"/>
        </w:rPr>
      </w:pPr>
    </w:p>
    <w:p w14:paraId="0160237D" w14:textId="0AB926EF" w:rsidR="00DE082E" w:rsidRPr="003D42A7" w:rsidRDefault="003D42A7" w:rsidP="00CE7AF7">
      <w:pPr>
        <w:rPr>
          <w:bCs/>
          <w:sz w:val="24"/>
          <w:szCs w:val="24"/>
        </w:rPr>
      </w:pPr>
      <w:r>
        <w:rPr>
          <w:bCs/>
          <w:sz w:val="24"/>
          <w:szCs w:val="24"/>
        </w:rPr>
        <w:t xml:space="preserve">Ag in the Classroom coordinators, Susan Moore and Kevin </w:t>
      </w:r>
      <w:r>
        <w:rPr>
          <w:sz w:val="24"/>
          <w:szCs w:val="24"/>
        </w:rPr>
        <w:t>Daugherty</w:t>
      </w:r>
      <w:r>
        <w:rPr>
          <w:sz w:val="24"/>
          <w:szCs w:val="24"/>
        </w:rPr>
        <w:t xml:space="preserve">, were at the meeting to give an update on the program and answer questions and respond to concerns. </w:t>
      </w:r>
    </w:p>
    <w:p w14:paraId="030C379D" w14:textId="77777777" w:rsidR="003D42A7" w:rsidRPr="003D42A7" w:rsidRDefault="003D42A7" w:rsidP="00CE7AF7">
      <w:pPr>
        <w:rPr>
          <w:b/>
          <w:sz w:val="24"/>
          <w:szCs w:val="24"/>
        </w:rPr>
      </w:pPr>
    </w:p>
    <w:p w14:paraId="19405BBF" w14:textId="77777777" w:rsidR="003D42A7" w:rsidRPr="003D42A7" w:rsidRDefault="003D42A7" w:rsidP="003D42A7">
      <w:pPr>
        <w:ind w:firstLine="720"/>
        <w:rPr>
          <w:b/>
          <w:sz w:val="24"/>
          <w:szCs w:val="24"/>
        </w:rPr>
      </w:pPr>
      <w:r w:rsidRPr="003D42A7">
        <w:rPr>
          <w:b/>
          <w:sz w:val="24"/>
          <w:szCs w:val="24"/>
        </w:rPr>
        <w:t>It was m</w:t>
      </w:r>
      <w:r w:rsidR="00DE082E" w:rsidRPr="003D42A7">
        <w:rPr>
          <w:b/>
          <w:sz w:val="24"/>
          <w:szCs w:val="24"/>
        </w:rPr>
        <w:t xml:space="preserve">oved by </w:t>
      </w:r>
      <w:r w:rsidRPr="003D42A7">
        <w:rPr>
          <w:b/>
          <w:sz w:val="24"/>
          <w:szCs w:val="24"/>
        </w:rPr>
        <w:t>D</w:t>
      </w:r>
      <w:r w:rsidR="00DE082E" w:rsidRPr="003D42A7">
        <w:rPr>
          <w:b/>
          <w:sz w:val="24"/>
          <w:szCs w:val="24"/>
        </w:rPr>
        <w:t xml:space="preserve">an </w:t>
      </w:r>
      <w:r w:rsidRPr="003D42A7">
        <w:rPr>
          <w:b/>
          <w:sz w:val="24"/>
          <w:szCs w:val="24"/>
        </w:rPr>
        <w:t>C</w:t>
      </w:r>
      <w:r w:rsidR="00DE082E" w:rsidRPr="003D42A7">
        <w:rPr>
          <w:b/>
          <w:sz w:val="24"/>
          <w:szCs w:val="24"/>
        </w:rPr>
        <w:t>ole</w:t>
      </w:r>
      <w:r w:rsidRPr="003D42A7">
        <w:rPr>
          <w:b/>
          <w:sz w:val="24"/>
          <w:szCs w:val="24"/>
        </w:rPr>
        <w:t xml:space="preserve"> and</w:t>
      </w:r>
      <w:r w:rsidR="00DE082E" w:rsidRPr="003D42A7">
        <w:rPr>
          <w:b/>
          <w:sz w:val="24"/>
          <w:szCs w:val="24"/>
        </w:rPr>
        <w:t xml:space="preserve"> seconded by </w:t>
      </w:r>
      <w:r w:rsidRPr="003D42A7">
        <w:rPr>
          <w:b/>
          <w:sz w:val="24"/>
          <w:szCs w:val="24"/>
        </w:rPr>
        <w:t>P</w:t>
      </w:r>
      <w:r w:rsidR="00DE082E" w:rsidRPr="003D42A7">
        <w:rPr>
          <w:b/>
          <w:sz w:val="24"/>
          <w:szCs w:val="24"/>
        </w:rPr>
        <w:t xml:space="preserve">at </w:t>
      </w:r>
      <w:r w:rsidRPr="003D42A7">
        <w:rPr>
          <w:b/>
          <w:sz w:val="24"/>
          <w:szCs w:val="24"/>
        </w:rPr>
        <w:t>D</w:t>
      </w:r>
      <w:r w:rsidR="00DE082E" w:rsidRPr="003D42A7">
        <w:rPr>
          <w:b/>
          <w:sz w:val="24"/>
          <w:szCs w:val="24"/>
        </w:rPr>
        <w:t>umoulin</w:t>
      </w:r>
    </w:p>
    <w:p w14:paraId="233FBB25" w14:textId="6A09E919" w:rsidR="00147FED" w:rsidRPr="003D42A7" w:rsidRDefault="00DE082E" w:rsidP="003D42A7">
      <w:pPr>
        <w:ind w:firstLine="720"/>
        <w:rPr>
          <w:b/>
          <w:sz w:val="24"/>
          <w:szCs w:val="24"/>
        </w:rPr>
      </w:pPr>
      <w:r w:rsidRPr="003D42A7">
        <w:rPr>
          <w:b/>
          <w:sz w:val="24"/>
          <w:szCs w:val="24"/>
        </w:rPr>
        <w:t xml:space="preserve"> </w:t>
      </w:r>
    </w:p>
    <w:p w14:paraId="7F0EAED7" w14:textId="7F1B41E2" w:rsidR="00DE082E" w:rsidRPr="003D42A7" w:rsidRDefault="00DE082E" w:rsidP="003D42A7">
      <w:pPr>
        <w:ind w:left="1440"/>
        <w:rPr>
          <w:b/>
          <w:sz w:val="24"/>
          <w:szCs w:val="24"/>
        </w:rPr>
      </w:pPr>
      <w:r w:rsidRPr="003D42A7">
        <w:rPr>
          <w:b/>
          <w:sz w:val="24"/>
          <w:szCs w:val="24"/>
        </w:rPr>
        <w:t>T</w:t>
      </w:r>
      <w:r w:rsidR="003D42A7" w:rsidRPr="003D42A7">
        <w:rPr>
          <w:b/>
          <w:sz w:val="24"/>
          <w:szCs w:val="24"/>
        </w:rPr>
        <w:t>HAT</w:t>
      </w:r>
      <w:r w:rsidRPr="003D42A7">
        <w:rPr>
          <w:b/>
          <w:sz w:val="24"/>
          <w:szCs w:val="24"/>
        </w:rPr>
        <w:t xml:space="preserve"> we commit $90000 from the FY19 budget for </w:t>
      </w:r>
      <w:r w:rsidR="003D42A7">
        <w:rPr>
          <w:b/>
          <w:sz w:val="24"/>
          <w:szCs w:val="24"/>
        </w:rPr>
        <w:t>the A</w:t>
      </w:r>
      <w:r w:rsidRPr="003D42A7">
        <w:rPr>
          <w:b/>
          <w:sz w:val="24"/>
          <w:szCs w:val="24"/>
        </w:rPr>
        <w:t xml:space="preserve">g in the </w:t>
      </w:r>
      <w:r w:rsidR="003D42A7">
        <w:rPr>
          <w:b/>
          <w:sz w:val="24"/>
          <w:szCs w:val="24"/>
        </w:rPr>
        <w:t>C</w:t>
      </w:r>
      <w:r w:rsidRPr="003D42A7">
        <w:rPr>
          <w:b/>
          <w:sz w:val="24"/>
          <w:szCs w:val="24"/>
        </w:rPr>
        <w:t>lassroom</w:t>
      </w:r>
      <w:r w:rsidR="003D42A7">
        <w:rPr>
          <w:b/>
          <w:sz w:val="24"/>
          <w:szCs w:val="24"/>
        </w:rPr>
        <w:t xml:space="preserve"> program</w:t>
      </w:r>
      <w:r w:rsidR="003F6687" w:rsidRPr="003D42A7">
        <w:rPr>
          <w:b/>
          <w:sz w:val="24"/>
          <w:szCs w:val="24"/>
        </w:rPr>
        <w:t xml:space="preserve"> for </w:t>
      </w:r>
      <w:r w:rsidR="003D42A7">
        <w:rPr>
          <w:b/>
          <w:sz w:val="24"/>
          <w:szCs w:val="24"/>
        </w:rPr>
        <w:t xml:space="preserve">their </w:t>
      </w:r>
      <w:r w:rsidR="003F6687" w:rsidRPr="003D42A7">
        <w:rPr>
          <w:b/>
          <w:sz w:val="24"/>
          <w:szCs w:val="24"/>
        </w:rPr>
        <w:t xml:space="preserve">2019 program of work. </w:t>
      </w:r>
    </w:p>
    <w:p w14:paraId="1CA1ED32" w14:textId="0B1549D2" w:rsidR="003D42A7" w:rsidRPr="003D42A7" w:rsidRDefault="003D42A7" w:rsidP="003D42A7">
      <w:pPr>
        <w:rPr>
          <w:b/>
          <w:sz w:val="24"/>
          <w:szCs w:val="24"/>
        </w:rPr>
      </w:pPr>
    </w:p>
    <w:p w14:paraId="4ABDA8AC" w14:textId="039F8061" w:rsidR="003D42A7" w:rsidRPr="003D42A7" w:rsidRDefault="003D42A7" w:rsidP="003D42A7">
      <w:pPr>
        <w:rPr>
          <w:b/>
          <w:sz w:val="24"/>
          <w:szCs w:val="24"/>
        </w:rPr>
      </w:pPr>
      <w:r w:rsidRPr="003D42A7">
        <w:rPr>
          <w:b/>
          <w:sz w:val="24"/>
          <w:szCs w:val="24"/>
        </w:rPr>
        <w:tab/>
        <w:t xml:space="preserve">The motion carried. </w:t>
      </w:r>
    </w:p>
    <w:p w14:paraId="60ED7ABA" w14:textId="77777777" w:rsidR="00DE082E" w:rsidRDefault="00DE082E" w:rsidP="00CE7AF7">
      <w:pPr>
        <w:rPr>
          <w:b/>
          <w:sz w:val="24"/>
          <w:szCs w:val="24"/>
        </w:rPr>
      </w:pPr>
    </w:p>
    <w:p w14:paraId="3063BD5E" w14:textId="03E8327E" w:rsidR="0017037F" w:rsidRDefault="0017037F" w:rsidP="00CE7AF7">
      <w:pPr>
        <w:rPr>
          <w:bCs/>
          <w:sz w:val="24"/>
          <w:szCs w:val="24"/>
        </w:rPr>
      </w:pPr>
      <w:r w:rsidRPr="00BB6F0A">
        <w:rPr>
          <w:bCs/>
          <w:sz w:val="24"/>
          <w:szCs w:val="24"/>
        </w:rPr>
        <w:t>Rod reviewed the key takeaways from meeting.</w:t>
      </w:r>
      <w:r w:rsidR="005A1C37" w:rsidRPr="00BB6F0A">
        <w:rPr>
          <w:bCs/>
          <w:sz w:val="24"/>
          <w:szCs w:val="24"/>
        </w:rPr>
        <w:t xml:space="preserve"> The takeaways were as follows: </w:t>
      </w:r>
    </w:p>
    <w:p w14:paraId="7DE5B488" w14:textId="704BBE6A" w:rsidR="003D42A7" w:rsidRDefault="003D42A7" w:rsidP="00CE7AF7">
      <w:pPr>
        <w:rPr>
          <w:bCs/>
          <w:sz w:val="24"/>
          <w:szCs w:val="24"/>
        </w:rPr>
      </w:pPr>
    </w:p>
    <w:p w14:paraId="1B492DF2" w14:textId="3562B71E" w:rsidR="003D42A7" w:rsidRDefault="003D42A7" w:rsidP="003D42A7">
      <w:pPr>
        <w:pStyle w:val="ListParagraph"/>
        <w:numPr>
          <w:ilvl w:val="0"/>
          <w:numId w:val="47"/>
        </w:numPr>
        <w:rPr>
          <w:rFonts w:ascii="Times New Roman" w:hAnsi="Times New Roman" w:cs="Times New Roman"/>
          <w:sz w:val="24"/>
          <w:szCs w:val="24"/>
        </w:rPr>
      </w:pPr>
      <w:r w:rsidRPr="003D42A7">
        <w:rPr>
          <w:rFonts w:ascii="Times New Roman" w:hAnsi="Times New Roman" w:cs="Times New Roman"/>
          <w:sz w:val="24"/>
          <w:szCs w:val="24"/>
        </w:rPr>
        <w:lastRenderedPageBreak/>
        <w:t>New tariffs are in effect for Chinese imports and China has retaliated by raising import duties in $110 billion of U.S. goods.</w:t>
      </w:r>
    </w:p>
    <w:p w14:paraId="3180CA80" w14:textId="77777777" w:rsidR="003D42A7" w:rsidRPr="003D42A7" w:rsidRDefault="003D42A7" w:rsidP="003D42A7">
      <w:pPr>
        <w:pStyle w:val="ListParagraph"/>
        <w:ind w:left="1080"/>
        <w:rPr>
          <w:rFonts w:ascii="Times New Roman" w:hAnsi="Times New Roman" w:cs="Times New Roman"/>
          <w:sz w:val="24"/>
          <w:szCs w:val="24"/>
        </w:rPr>
      </w:pPr>
    </w:p>
    <w:p w14:paraId="602656ED" w14:textId="2717C38E" w:rsidR="003D42A7" w:rsidRDefault="003D42A7" w:rsidP="003D42A7">
      <w:pPr>
        <w:pStyle w:val="ListParagraph"/>
        <w:numPr>
          <w:ilvl w:val="0"/>
          <w:numId w:val="47"/>
        </w:numPr>
        <w:rPr>
          <w:rFonts w:ascii="Times New Roman" w:hAnsi="Times New Roman" w:cs="Times New Roman"/>
          <w:sz w:val="24"/>
          <w:szCs w:val="24"/>
        </w:rPr>
      </w:pPr>
      <w:r w:rsidRPr="003D42A7">
        <w:rPr>
          <w:rFonts w:ascii="Times New Roman" w:hAnsi="Times New Roman" w:cs="Times New Roman"/>
          <w:sz w:val="24"/>
          <w:szCs w:val="24"/>
        </w:rPr>
        <w:t>EPA and the Administration may loo</w:t>
      </w:r>
      <w:r>
        <w:rPr>
          <w:rFonts w:ascii="Times New Roman" w:hAnsi="Times New Roman" w:cs="Times New Roman"/>
          <w:sz w:val="24"/>
          <w:szCs w:val="24"/>
        </w:rPr>
        <w:t>k</w:t>
      </w:r>
      <w:r w:rsidRPr="003D42A7">
        <w:rPr>
          <w:rFonts w:ascii="Times New Roman" w:hAnsi="Times New Roman" w:cs="Times New Roman"/>
          <w:sz w:val="24"/>
          <w:szCs w:val="24"/>
        </w:rPr>
        <w:t xml:space="preserve"> favorably on the autos requesting flex fuel vehicle credit reinstatement.</w:t>
      </w:r>
    </w:p>
    <w:p w14:paraId="5B8D128F" w14:textId="77777777" w:rsidR="003D42A7" w:rsidRPr="003D42A7" w:rsidRDefault="003D42A7" w:rsidP="003D42A7">
      <w:pPr>
        <w:rPr>
          <w:sz w:val="24"/>
          <w:szCs w:val="24"/>
        </w:rPr>
      </w:pPr>
    </w:p>
    <w:p w14:paraId="7BFFA5A4" w14:textId="0071099A" w:rsidR="003D42A7" w:rsidRDefault="003D42A7" w:rsidP="003D42A7">
      <w:pPr>
        <w:pStyle w:val="ListParagraph"/>
        <w:numPr>
          <w:ilvl w:val="0"/>
          <w:numId w:val="47"/>
        </w:numPr>
        <w:rPr>
          <w:rFonts w:ascii="Times New Roman" w:hAnsi="Times New Roman" w:cs="Times New Roman"/>
          <w:sz w:val="24"/>
          <w:szCs w:val="24"/>
        </w:rPr>
      </w:pPr>
      <w:r w:rsidRPr="003D42A7">
        <w:rPr>
          <w:rFonts w:ascii="Times New Roman" w:hAnsi="Times New Roman" w:cs="Times New Roman"/>
          <w:sz w:val="24"/>
          <w:szCs w:val="24"/>
        </w:rPr>
        <w:t xml:space="preserve">Market Facilitation Program: USDA announced county payment rates on July 25.  The first payment should be hitting mailboxes anytime, with payments equaling $15 or 50% of the county rate, whichever is higher.  </w:t>
      </w:r>
    </w:p>
    <w:p w14:paraId="0B8A035C" w14:textId="77777777" w:rsidR="003D42A7" w:rsidRPr="003D42A7" w:rsidRDefault="003D42A7" w:rsidP="003D42A7">
      <w:pPr>
        <w:rPr>
          <w:sz w:val="24"/>
          <w:szCs w:val="24"/>
        </w:rPr>
      </w:pPr>
    </w:p>
    <w:p w14:paraId="00CEE512" w14:textId="19DF0824" w:rsidR="003D42A7" w:rsidRPr="003D42A7" w:rsidRDefault="003D42A7" w:rsidP="003D42A7">
      <w:pPr>
        <w:pStyle w:val="ListParagraph"/>
        <w:numPr>
          <w:ilvl w:val="0"/>
          <w:numId w:val="47"/>
        </w:numPr>
        <w:rPr>
          <w:rFonts w:ascii="Times New Roman" w:hAnsi="Times New Roman" w:cs="Times New Roman"/>
          <w:sz w:val="24"/>
          <w:szCs w:val="24"/>
        </w:rPr>
      </w:pPr>
      <w:r w:rsidRPr="003D42A7">
        <w:rPr>
          <w:rFonts w:ascii="Times New Roman" w:hAnsi="Times New Roman" w:cs="Times New Roman"/>
          <w:sz w:val="24"/>
          <w:szCs w:val="24"/>
        </w:rPr>
        <w:t>USDA Acreage Estimate Update: ICGA released a statement – “</w:t>
      </w:r>
      <w:r w:rsidRPr="003D42A7">
        <w:rPr>
          <w:rFonts w:ascii="Times New Roman" w:hAnsi="Times New Roman" w:cs="Times New Roman"/>
          <w:color w:val="282828"/>
          <w:sz w:val="24"/>
          <w:szCs w:val="24"/>
          <w:shd w:val="clear" w:color="auto" w:fill="FFFFFF"/>
        </w:rPr>
        <w:t>IL Corn does not have an in-house methodology to either confirm or contradict the NASS estimates. So</w:t>
      </w:r>
      <w:r>
        <w:rPr>
          <w:rFonts w:ascii="Times New Roman" w:hAnsi="Times New Roman" w:cs="Times New Roman"/>
          <w:color w:val="282828"/>
          <w:sz w:val="24"/>
          <w:szCs w:val="24"/>
          <w:shd w:val="clear" w:color="auto" w:fill="FFFFFF"/>
        </w:rPr>
        <w:t>,</w:t>
      </w:r>
      <w:r w:rsidRPr="003D42A7">
        <w:rPr>
          <w:rFonts w:ascii="Times New Roman" w:hAnsi="Times New Roman" w:cs="Times New Roman"/>
          <w:color w:val="282828"/>
          <w:sz w:val="24"/>
          <w:szCs w:val="24"/>
          <w:shd w:val="clear" w:color="auto" w:fill="FFFFFF"/>
        </w:rPr>
        <w:t xml:space="preserve"> minus the opportunity to consult a crystal ball, we’re in this just like everybody else and we won’t know what 2019 corn production is until it’s in the bin and reported by farmers.</w:t>
      </w:r>
      <w:r w:rsidRPr="003D42A7">
        <w:rPr>
          <w:rFonts w:ascii="Times New Roman" w:hAnsi="Times New Roman" w:cs="Times New Roman"/>
          <w:b/>
          <w:bCs/>
          <w:color w:val="282828"/>
          <w:sz w:val="24"/>
          <w:szCs w:val="24"/>
          <w:shd w:val="clear" w:color="auto" w:fill="FFFFFF"/>
        </w:rPr>
        <w:t>”</w:t>
      </w:r>
    </w:p>
    <w:p w14:paraId="12DEB796" w14:textId="77777777" w:rsidR="003D42A7" w:rsidRPr="003D42A7" w:rsidRDefault="003D42A7" w:rsidP="003D42A7">
      <w:pPr>
        <w:rPr>
          <w:sz w:val="24"/>
          <w:szCs w:val="24"/>
        </w:rPr>
      </w:pPr>
    </w:p>
    <w:p w14:paraId="0C20813B" w14:textId="77777777" w:rsidR="003D42A7" w:rsidRPr="003D42A7" w:rsidRDefault="003D42A7" w:rsidP="003D42A7">
      <w:pPr>
        <w:pStyle w:val="ListParagraph"/>
        <w:numPr>
          <w:ilvl w:val="0"/>
          <w:numId w:val="47"/>
        </w:numPr>
        <w:rPr>
          <w:rFonts w:ascii="Times New Roman" w:hAnsi="Times New Roman" w:cs="Times New Roman"/>
          <w:sz w:val="24"/>
          <w:szCs w:val="24"/>
        </w:rPr>
      </w:pPr>
      <w:r w:rsidRPr="003D42A7">
        <w:rPr>
          <w:rFonts w:ascii="Times New Roman" w:hAnsi="Times New Roman" w:cs="Times New Roman"/>
          <w:sz w:val="24"/>
          <w:szCs w:val="24"/>
        </w:rPr>
        <w:t>Hypoxia zone: The 2019 zone is a direct reflection of record heavy rain followed by historical flooding through the Mississippi Corridor.  Such events can overwhelm the system.  Farmers aim to always minimize impact.</w:t>
      </w:r>
    </w:p>
    <w:p w14:paraId="55D32537" w14:textId="658FCA4B" w:rsidR="003D42A7" w:rsidRDefault="003D42A7" w:rsidP="003D42A7">
      <w:pPr>
        <w:rPr>
          <w:b/>
          <w:bCs/>
        </w:rPr>
      </w:pPr>
    </w:p>
    <w:p w14:paraId="585099D4" w14:textId="5C3CB970" w:rsidR="003D42A7" w:rsidRPr="003D42A7" w:rsidRDefault="003D42A7" w:rsidP="003D42A7">
      <w:pPr>
        <w:ind w:left="720"/>
        <w:rPr>
          <w:b/>
          <w:bCs/>
          <w:sz w:val="24"/>
          <w:szCs w:val="24"/>
        </w:rPr>
      </w:pPr>
      <w:r w:rsidRPr="003D42A7">
        <w:rPr>
          <w:b/>
          <w:bCs/>
          <w:sz w:val="24"/>
          <w:szCs w:val="24"/>
        </w:rPr>
        <w:t xml:space="preserve">It was moved by Dirk Rice and seconded by Dan Cole </w:t>
      </w:r>
    </w:p>
    <w:p w14:paraId="20A2F640" w14:textId="26CDB2B1" w:rsidR="003D42A7" w:rsidRPr="003D42A7" w:rsidRDefault="003D42A7" w:rsidP="003D42A7">
      <w:pPr>
        <w:ind w:left="720"/>
        <w:rPr>
          <w:b/>
          <w:bCs/>
          <w:sz w:val="24"/>
          <w:szCs w:val="24"/>
        </w:rPr>
      </w:pPr>
    </w:p>
    <w:p w14:paraId="302193F7" w14:textId="5837F6BB" w:rsidR="003D42A7" w:rsidRPr="003D42A7" w:rsidRDefault="003D42A7" w:rsidP="003D42A7">
      <w:pPr>
        <w:ind w:left="1440"/>
        <w:rPr>
          <w:b/>
          <w:sz w:val="24"/>
          <w:szCs w:val="24"/>
        </w:rPr>
      </w:pPr>
      <w:r w:rsidRPr="003D42A7">
        <w:rPr>
          <w:b/>
          <w:bCs/>
          <w:sz w:val="24"/>
          <w:szCs w:val="24"/>
        </w:rPr>
        <w:t>THAT we bring back the tabled, amended motion from the July, 2019 board meeting, “</w:t>
      </w:r>
      <w:r w:rsidRPr="003D42A7">
        <w:rPr>
          <w:b/>
          <w:sz w:val="24"/>
          <w:szCs w:val="24"/>
        </w:rPr>
        <w:t xml:space="preserve">THAT we amend the motion on the floor to, “THAT we cover expenses for ICMB directors to represent ICMB on NCGA, USGC, USMEF &amp; USAPEEC boards for the duration of their term if they are an ICMB director when </w:t>
      </w:r>
      <w:r w:rsidR="001B1643">
        <w:rPr>
          <w:b/>
          <w:sz w:val="24"/>
          <w:szCs w:val="24"/>
        </w:rPr>
        <w:t xml:space="preserve">first </w:t>
      </w:r>
      <w:r w:rsidRPr="003D42A7">
        <w:rPr>
          <w:b/>
          <w:sz w:val="24"/>
          <w:szCs w:val="24"/>
        </w:rPr>
        <w:t>elected</w:t>
      </w:r>
      <w:r w:rsidR="001B1643">
        <w:rPr>
          <w:b/>
          <w:sz w:val="24"/>
          <w:szCs w:val="24"/>
        </w:rPr>
        <w:t xml:space="preserve">.” </w:t>
      </w:r>
    </w:p>
    <w:p w14:paraId="3C4D080B" w14:textId="59A41D39" w:rsidR="003D42A7" w:rsidRPr="003D42A7" w:rsidRDefault="003D42A7" w:rsidP="003D42A7">
      <w:pPr>
        <w:ind w:left="720"/>
        <w:rPr>
          <w:b/>
          <w:bCs/>
          <w:sz w:val="24"/>
          <w:szCs w:val="24"/>
        </w:rPr>
      </w:pPr>
    </w:p>
    <w:p w14:paraId="0801FB90" w14:textId="73E386A5" w:rsidR="003D42A7" w:rsidRDefault="003D42A7" w:rsidP="003D42A7">
      <w:pPr>
        <w:ind w:left="720"/>
        <w:rPr>
          <w:b/>
          <w:bCs/>
          <w:sz w:val="24"/>
          <w:szCs w:val="24"/>
        </w:rPr>
      </w:pPr>
      <w:r w:rsidRPr="003D42A7">
        <w:rPr>
          <w:b/>
          <w:bCs/>
          <w:sz w:val="24"/>
          <w:szCs w:val="24"/>
        </w:rPr>
        <w:t xml:space="preserve">The motion carried. </w:t>
      </w:r>
    </w:p>
    <w:p w14:paraId="7AB15EC6" w14:textId="018DD56F" w:rsidR="003D42A7" w:rsidRDefault="003D42A7" w:rsidP="003D42A7">
      <w:pPr>
        <w:ind w:left="720"/>
        <w:rPr>
          <w:b/>
          <w:bCs/>
          <w:sz w:val="24"/>
          <w:szCs w:val="24"/>
        </w:rPr>
      </w:pPr>
    </w:p>
    <w:p w14:paraId="3941AE69" w14:textId="7356816C" w:rsidR="003D42A7" w:rsidRPr="001B1643" w:rsidRDefault="001B1643" w:rsidP="001B1643">
      <w:pPr>
        <w:ind w:firstLine="720"/>
        <w:rPr>
          <w:b/>
          <w:bCs/>
          <w:sz w:val="24"/>
          <w:szCs w:val="24"/>
        </w:rPr>
      </w:pPr>
      <w:r w:rsidRPr="001B1643">
        <w:rPr>
          <w:b/>
          <w:bCs/>
          <w:sz w:val="24"/>
          <w:szCs w:val="24"/>
        </w:rPr>
        <w:t xml:space="preserve">The board discussed the amendment, voted, and the motion carried. </w:t>
      </w:r>
    </w:p>
    <w:p w14:paraId="4E861E23" w14:textId="0A3F0CB8" w:rsidR="001B1643" w:rsidRDefault="001B1643" w:rsidP="001B1643">
      <w:pPr>
        <w:ind w:firstLine="720"/>
        <w:rPr>
          <w:b/>
          <w:bCs/>
          <w:sz w:val="24"/>
          <w:szCs w:val="24"/>
        </w:rPr>
      </w:pPr>
    </w:p>
    <w:p w14:paraId="2FD7A6D1" w14:textId="4035660A" w:rsidR="001B1643" w:rsidRDefault="001B1643" w:rsidP="001B1643">
      <w:pPr>
        <w:ind w:firstLine="720"/>
        <w:rPr>
          <w:b/>
          <w:bCs/>
          <w:sz w:val="24"/>
          <w:szCs w:val="24"/>
        </w:rPr>
      </w:pPr>
      <w:r>
        <w:rPr>
          <w:b/>
          <w:bCs/>
          <w:sz w:val="24"/>
          <w:szCs w:val="24"/>
        </w:rPr>
        <w:t xml:space="preserve">It was moved by Dan Cole and seconded by Pat Dumoulin </w:t>
      </w:r>
    </w:p>
    <w:p w14:paraId="5B98514B" w14:textId="7D7384E8" w:rsidR="001B1643" w:rsidRDefault="001B1643" w:rsidP="001B1643">
      <w:pPr>
        <w:ind w:firstLine="720"/>
        <w:rPr>
          <w:b/>
          <w:bCs/>
          <w:sz w:val="24"/>
          <w:szCs w:val="24"/>
        </w:rPr>
      </w:pPr>
    </w:p>
    <w:p w14:paraId="53BEB03E" w14:textId="67DC0630" w:rsidR="001B1643" w:rsidRDefault="001B1643" w:rsidP="001B1643">
      <w:pPr>
        <w:ind w:left="1440"/>
        <w:rPr>
          <w:b/>
          <w:sz w:val="24"/>
          <w:szCs w:val="24"/>
        </w:rPr>
      </w:pPr>
      <w:r w:rsidRPr="003D42A7">
        <w:rPr>
          <w:b/>
          <w:sz w:val="24"/>
          <w:szCs w:val="24"/>
        </w:rPr>
        <w:t xml:space="preserve">THAT we cover expenses for ICMB directors to represent ICMB on NCGA, USGC, USMEF &amp; USAPEEC boards for the duration of their term if they are an ICMB director when </w:t>
      </w:r>
      <w:r>
        <w:rPr>
          <w:b/>
          <w:sz w:val="24"/>
          <w:szCs w:val="24"/>
        </w:rPr>
        <w:t xml:space="preserve">first </w:t>
      </w:r>
      <w:r w:rsidRPr="003D42A7">
        <w:rPr>
          <w:b/>
          <w:sz w:val="24"/>
          <w:szCs w:val="24"/>
        </w:rPr>
        <w:t>elected.</w:t>
      </w:r>
    </w:p>
    <w:p w14:paraId="7EE65991" w14:textId="660712B9" w:rsidR="001B1643" w:rsidRDefault="001B1643" w:rsidP="001B1643">
      <w:pPr>
        <w:rPr>
          <w:b/>
          <w:sz w:val="24"/>
          <w:szCs w:val="24"/>
        </w:rPr>
      </w:pPr>
    </w:p>
    <w:p w14:paraId="38663792" w14:textId="69A9A725" w:rsidR="001B1643" w:rsidRPr="001B1643" w:rsidRDefault="001B1643" w:rsidP="001B1643">
      <w:pPr>
        <w:rPr>
          <w:b/>
          <w:bCs/>
          <w:sz w:val="24"/>
          <w:szCs w:val="24"/>
        </w:rPr>
      </w:pPr>
      <w:r>
        <w:rPr>
          <w:b/>
          <w:sz w:val="24"/>
          <w:szCs w:val="24"/>
        </w:rPr>
        <w:tab/>
        <w:t xml:space="preserve">The motion carried. </w:t>
      </w:r>
    </w:p>
    <w:p w14:paraId="7E3EA274" w14:textId="77777777" w:rsidR="003D42A7" w:rsidRPr="003D42A7" w:rsidRDefault="003D42A7" w:rsidP="003D42A7">
      <w:pPr>
        <w:ind w:left="720"/>
        <w:rPr>
          <w:b/>
          <w:bCs/>
        </w:rPr>
      </w:pPr>
    </w:p>
    <w:p w14:paraId="01D18009" w14:textId="6B545944" w:rsidR="005A1C37" w:rsidRPr="003D42A7" w:rsidRDefault="005A1C37" w:rsidP="003D42A7">
      <w:pPr>
        <w:ind w:firstLine="720"/>
        <w:rPr>
          <w:b/>
          <w:bCs/>
          <w:sz w:val="24"/>
          <w:szCs w:val="24"/>
        </w:rPr>
      </w:pPr>
      <w:r w:rsidRPr="003D42A7">
        <w:rPr>
          <w:b/>
          <w:bCs/>
          <w:sz w:val="24"/>
          <w:szCs w:val="24"/>
        </w:rPr>
        <w:t xml:space="preserve">It was moved by </w:t>
      </w:r>
      <w:r w:rsidR="003D42A7" w:rsidRPr="003D42A7">
        <w:rPr>
          <w:b/>
          <w:bCs/>
          <w:sz w:val="24"/>
          <w:szCs w:val="24"/>
        </w:rPr>
        <w:t>Tim Lenz</w:t>
      </w:r>
      <w:r w:rsidRPr="003D42A7">
        <w:rPr>
          <w:b/>
          <w:bCs/>
          <w:sz w:val="24"/>
          <w:szCs w:val="24"/>
        </w:rPr>
        <w:t xml:space="preserve"> and seconded by </w:t>
      </w:r>
      <w:r w:rsidR="003D42A7" w:rsidRPr="003D42A7">
        <w:rPr>
          <w:b/>
          <w:bCs/>
          <w:sz w:val="24"/>
          <w:szCs w:val="24"/>
        </w:rPr>
        <w:t xml:space="preserve">Dirk Rice </w:t>
      </w:r>
      <w:r w:rsidR="005B746B" w:rsidRPr="003D42A7">
        <w:rPr>
          <w:b/>
          <w:bCs/>
          <w:sz w:val="24"/>
          <w:szCs w:val="24"/>
        </w:rPr>
        <w:t xml:space="preserve"> </w:t>
      </w:r>
    </w:p>
    <w:p w14:paraId="074000C1" w14:textId="3D69B28C" w:rsidR="005B746B" w:rsidRPr="003D42A7" w:rsidRDefault="005B746B" w:rsidP="005A1C37">
      <w:pPr>
        <w:ind w:left="720"/>
        <w:rPr>
          <w:b/>
          <w:bCs/>
          <w:sz w:val="24"/>
          <w:szCs w:val="24"/>
        </w:rPr>
      </w:pPr>
    </w:p>
    <w:p w14:paraId="1AF374CF" w14:textId="34C6B94B" w:rsidR="005B746B" w:rsidRPr="003D42A7" w:rsidRDefault="005B746B" w:rsidP="005A1C37">
      <w:pPr>
        <w:ind w:left="720"/>
        <w:rPr>
          <w:b/>
          <w:bCs/>
          <w:sz w:val="24"/>
          <w:szCs w:val="24"/>
        </w:rPr>
      </w:pPr>
      <w:r w:rsidRPr="003D42A7">
        <w:rPr>
          <w:b/>
          <w:bCs/>
          <w:sz w:val="24"/>
          <w:szCs w:val="24"/>
        </w:rPr>
        <w:tab/>
        <w:t xml:space="preserve">THAT we go into executive session. </w:t>
      </w:r>
    </w:p>
    <w:p w14:paraId="46BF41E5" w14:textId="324FCB41" w:rsidR="005B746B" w:rsidRPr="003D42A7" w:rsidRDefault="005B746B" w:rsidP="005A1C37">
      <w:pPr>
        <w:ind w:left="720"/>
        <w:rPr>
          <w:b/>
          <w:bCs/>
          <w:sz w:val="24"/>
          <w:szCs w:val="24"/>
        </w:rPr>
      </w:pPr>
    </w:p>
    <w:p w14:paraId="3A354705" w14:textId="00E90B96" w:rsidR="005B746B" w:rsidRPr="003D42A7" w:rsidRDefault="005B746B" w:rsidP="003D42A7">
      <w:pPr>
        <w:ind w:firstLine="720"/>
        <w:rPr>
          <w:b/>
          <w:bCs/>
          <w:sz w:val="24"/>
          <w:szCs w:val="24"/>
        </w:rPr>
      </w:pPr>
      <w:r w:rsidRPr="003D42A7">
        <w:rPr>
          <w:b/>
          <w:bCs/>
          <w:sz w:val="24"/>
          <w:szCs w:val="24"/>
        </w:rPr>
        <w:t xml:space="preserve">The motion carried. </w:t>
      </w:r>
    </w:p>
    <w:p w14:paraId="076E33CA" w14:textId="29C58C00" w:rsidR="005B746B" w:rsidRPr="003D42A7" w:rsidRDefault="005B746B" w:rsidP="005A1C37">
      <w:pPr>
        <w:ind w:left="720"/>
        <w:rPr>
          <w:b/>
          <w:bCs/>
          <w:sz w:val="24"/>
          <w:szCs w:val="24"/>
        </w:rPr>
      </w:pPr>
    </w:p>
    <w:p w14:paraId="1A98A326" w14:textId="016B140B" w:rsidR="005B746B" w:rsidRPr="003D42A7" w:rsidRDefault="005B746B" w:rsidP="005A1C37">
      <w:pPr>
        <w:ind w:left="720"/>
        <w:rPr>
          <w:b/>
          <w:bCs/>
          <w:sz w:val="24"/>
          <w:szCs w:val="24"/>
        </w:rPr>
      </w:pPr>
      <w:r w:rsidRPr="003D42A7">
        <w:rPr>
          <w:b/>
          <w:bCs/>
          <w:sz w:val="24"/>
          <w:szCs w:val="24"/>
        </w:rPr>
        <w:t xml:space="preserve">It was moved by </w:t>
      </w:r>
      <w:r w:rsidR="003D42A7" w:rsidRPr="003D42A7">
        <w:rPr>
          <w:b/>
          <w:bCs/>
          <w:sz w:val="24"/>
          <w:szCs w:val="24"/>
        </w:rPr>
        <w:t>Dan Cole</w:t>
      </w:r>
      <w:r w:rsidRPr="003D42A7">
        <w:rPr>
          <w:b/>
          <w:bCs/>
          <w:sz w:val="24"/>
          <w:szCs w:val="24"/>
        </w:rPr>
        <w:t xml:space="preserve"> and seconded by </w:t>
      </w:r>
      <w:r w:rsidR="003D42A7" w:rsidRPr="003D42A7">
        <w:rPr>
          <w:b/>
          <w:bCs/>
          <w:sz w:val="24"/>
          <w:szCs w:val="24"/>
        </w:rPr>
        <w:t>Pat Dumoulin</w:t>
      </w:r>
      <w:r w:rsidRPr="003D42A7">
        <w:rPr>
          <w:b/>
          <w:bCs/>
          <w:sz w:val="24"/>
          <w:szCs w:val="24"/>
        </w:rPr>
        <w:t xml:space="preserve"> </w:t>
      </w:r>
    </w:p>
    <w:p w14:paraId="123EFA41" w14:textId="15134DE2" w:rsidR="005B746B" w:rsidRPr="003D42A7" w:rsidRDefault="005B746B" w:rsidP="005A1C37">
      <w:pPr>
        <w:ind w:left="720"/>
        <w:rPr>
          <w:b/>
          <w:bCs/>
          <w:sz w:val="24"/>
          <w:szCs w:val="24"/>
        </w:rPr>
      </w:pPr>
    </w:p>
    <w:p w14:paraId="209F8868" w14:textId="7F710A94" w:rsidR="005B746B" w:rsidRPr="003D42A7" w:rsidRDefault="005B746B" w:rsidP="005A1C37">
      <w:pPr>
        <w:ind w:left="720"/>
        <w:rPr>
          <w:b/>
          <w:bCs/>
          <w:sz w:val="24"/>
          <w:szCs w:val="24"/>
        </w:rPr>
      </w:pPr>
      <w:r w:rsidRPr="003D42A7">
        <w:rPr>
          <w:b/>
          <w:bCs/>
          <w:sz w:val="24"/>
          <w:szCs w:val="24"/>
        </w:rPr>
        <w:lastRenderedPageBreak/>
        <w:tab/>
        <w:t xml:space="preserve">THAT we exit executive session. </w:t>
      </w:r>
    </w:p>
    <w:p w14:paraId="2EAFCBB3" w14:textId="2926564A" w:rsidR="005B746B" w:rsidRPr="003D42A7" w:rsidRDefault="005B746B" w:rsidP="005A1C37">
      <w:pPr>
        <w:ind w:left="720"/>
        <w:rPr>
          <w:b/>
          <w:bCs/>
          <w:sz w:val="24"/>
          <w:szCs w:val="24"/>
        </w:rPr>
      </w:pPr>
    </w:p>
    <w:p w14:paraId="3EC91A91" w14:textId="532F5674" w:rsidR="005B746B" w:rsidRPr="003D42A7" w:rsidRDefault="005B746B" w:rsidP="005A1C37">
      <w:pPr>
        <w:ind w:left="720"/>
        <w:rPr>
          <w:b/>
          <w:bCs/>
          <w:sz w:val="24"/>
          <w:szCs w:val="24"/>
        </w:rPr>
      </w:pPr>
      <w:r w:rsidRPr="003D42A7">
        <w:rPr>
          <w:b/>
          <w:bCs/>
          <w:sz w:val="24"/>
          <w:szCs w:val="24"/>
        </w:rPr>
        <w:t xml:space="preserve">The motion carried. </w:t>
      </w:r>
    </w:p>
    <w:p w14:paraId="19BEDAF7" w14:textId="77777777" w:rsidR="0017037F" w:rsidRPr="003D42A7" w:rsidRDefault="0017037F" w:rsidP="00CE7AF7">
      <w:pPr>
        <w:rPr>
          <w:b/>
          <w:sz w:val="24"/>
          <w:szCs w:val="24"/>
          <w:highlight w:val="yellow"/>
        </w:rPr>
      </w:pPr>
    </w:p>
    <w:p w14:paraId="39122712" w14:textId="3390CFB3" w:rsidR="00D7268F" w:rsidRPr="003D42A7" w:rsidRDefault="00D7268F" w:rsidP="007B2CB9">
      <w:pPr>
        <w:ind w:firstLine="720"/>
        <w:rPr>
          <w:b/>
          <w:sz w:val="24"/>
          <w:szCs w:val="24"/>
        </w:rPr>
      </w:pPr>
      <w:r w:rsidRPr="003D42A7">
        <w:rPr>
          <w:b/>
          <w:sz w:val="24"/>
          <w:szCs w:val="24"/>
        </w:rPr>
        <w:t>It was moved by</w:t>
      </w:r>
      <w:r w:rsidR="00A86F86" w:rsidRPr="003D42A7">
        <w:rPr>
          <w:b/>
          <w:sz w:val="24"/>
          <w:szCs w:val="24"/>
        </w:rPr>
        <w:t xml:space="preserve"> </w:t>
      </w:r>
      <w:r w:rsidR="001B1643">
        <w:rPr>
          <w:b/>
          <w:sz w:val="24"/>
          <w:szCs w:val="24"/>
        </w:rPr>
        <w:t>Jim Reed</w:t>
      </w:r>
      <w:r w:rsidR="005A1C37" w:rsidRPr="003D42A7">
        <w:rPr>
          <w:b/>
          <w:sz w:val="24"/>
          <w:szCs w:val="24"/>
        </w:rPr>
        <w:t xml:space="preserve"> </w:t>
      </w:r>
      <w:r w:rsidRPr="003D42A7">
        <w:rPr>
          <w:b/>
          <w:sz w:val="24"/>
          <w:szCs w:val="24"/>
        </w:rPr>
        <w:t xml:space="preserve">and seconded by </w:t>
      </w:r>
      <w:r w:rsidR="005A1C37" w:rsidRPr="003D42A7">
        <w:rPr>
          <w:b/>
          <w:sz w:val="24"/>
          <w:szCs w:val="24"/>
        </w:rPr>
        <w:t>Pat Dumoulin</w:t>
      </w:r>
    </w:p>
    <w:p w14:paraId="751C8D52" w14:textId="74CF3074" w:rsidR="007B2CB9" w:rsidRPr="003D42A7" w:rsidRDefault="007B2CB9" w:rsidP="007B2CB9">
      <w:pPr>
        <w:ind w:firstLine="720"/>
        <w:rPr>
          <w:b/>
          <w:sz w:val="24"/>
          <w:szCs w:val="24"/>
        </w:rPr>
      </w:pPr>
    </w:p>
    <w:p w14:paraId="4B82D45E" w14:textId="0D07FF76" w:rsidR="007B2CB9" w:rsidRPr="003D42A7" w:rsidRDefault="007B2CB9" w:rsidP="007B2CB9">
      <w:pPr>
        <w:ind w:firstLine="720"/>
        <w:rPr>
          <w:b/>
          <w:sz w:val="24"/>
          <w:szCs w:val="24"/>
        </w:rPr>
      </w:pPr>
      <w:r w:rsidRPr="003D42A7">
        <w:rPr>
          <w:b/>
          <w:sz w:val="24"/>
          <w:szCs w:val="24"/>
        </w:rPr>
        <w:tab/>
        <w:t xml:space="preserve">THAT we adjourn the meeting. </w:t>
      </w:r>
    </w:p>
    <w:p w14:paraId="06DFF922" w14:textId="5E7B93A4" w:rsidR="007B2CB9" w:rsidRPr="003D42A7" w:rsidRDefault="007B2CB9" w:rsidP="007B2CB9">
      <w:pPr>
        <w:ind w:firstLine="720"/>
        <w:rPr>
          <w:b/>
          <w:sz w:val="24"/>
          <w:szCs w:val="24"/>
        </w:rPr>
      </w:pPr>
    </w:p>
    <w:p w14:paraId="45DBF3AA" w14:textId="4813D6D8" w:rsidR="007B2CB9" w:rsidRPr="003D42A7" w:rsidRDefault="007B2CB9" w:rsidP="007B2CB9">
      <w:pPr>
        <w:ind w:firstLine="720"/>
        <w:rPr>
          <w:b/>
          <w:sz w:val="24"/>
          <w:szCs w:val="24"/>
        </w:rPr>
      </w:pPr>
      <w:r w:rsidRPr="003D42A7">
        <w:rPr>
          <w:b/>
          <w:sz w:val="24"/>
          <w:szCs w:val="24"/>
        </w:rPr>
        <w:t xml:space="preserve">The motion carried. </w:t>
      </w:r>
    </w:p>
    <w:p w14:paraId="5D68BEA4" w14:textId="33406E9E" w:rsidR="007B2CB9" w:rsidRPr="003D42A7" w:rsidRDefault="007B2CB9" w:rsidP="000B2D0C">
      <w:pPr>
        <w:rPr>
          <w:b/>
          <w:sz w:val="24"/>
          <w:szCs w:val="24"/>
        </w:rPr>
      </w:pPr>
    </w:p>
    <w:p w14:paraId="49E06868" w14:textId="77777777" w:rsidR="000F0836" w:rsidRPr="003D42A7" w:rsidRDefault="000F0836" w:rsidP="000B2D0C">
      <w:pPr>
        <w:rPr>
          <w:b/>
          <w:sz w:val="24"/>
          <w:szCs w:val="24"/>
        </w:rPr>
      </w:pPr>
    </w:p>
    <w:p w14:paraId="6C8AD1C9" w14:textId="124ADF64" w:rsidR="0033711C" w:rsidRPr="003D42A7" w:rsidRDefault="0033711C" w:rsidP="0033711C">
      <w:pPr>
        <w:ind w:left="4320"/>
        <w:rPr>
          <w:b/>
          <w:sz w:val="24"/>
          <w:szCs w:val="24"/>
        </w:rPr>
      </w:pPr>
      <w:r w:rsidRPr="003D42A7">
        <w:rPr>
          <w:b/>
          <w:sz w:val="24"/>
          <w:szCs w:val="24"/>
        </w:rPr>
        <w:t>__________________________</w:t>
      </w:r>
    </w:p>
    <w:p w14:paraId="03C7627E" w14:textId="5153EB6B" w:rsidR="00137864" w:rsidRPr="003D42A7" w:rsidRDefault="0033711C" w:rsidP="007203FA">
      <w:pPr>
        <w:rPr>
          <w:sz w:val="24"/>
          <w:szCs w:val="24"/>
        </w:rPr>
      </w:pP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003D42A7" w:rsidRPr="003D42A7">
        <w:rPr>
          <w:sz w:val="24"/>
          <w:szCs w:val="24"/>
        </w:rPr>
        <w:t>Jim Reed</w:t>
      </w:r>
      <w:r w:rsidRPr="003D42A7">
        <w:rPr>
          <w:sz w:val="24"/>
          <w:szCs w:val="24"/>
        </w:rPr>
        <w:t xml:space="preserve">, </w:t>
      </w:r>
      <w:r w:rsidR="007203FA" w:rsidRPr="003D42A7">
        <w:rPr>
          <w:sz w:val="24"/>
          <w:szCs w:val="24"/>
        </w:rPr>
        <w:t>Secretary</w:t>
      </w:r>
      <w:r w:rsidR="00137864" w:rsidRPr="003D42A7">
        <w:rPr>
          <w:sz w:val="24"/>
          <w:szCs w:val="24"/>
        </w:rPr>
        <w:t xml:space="preserve"> </w:t>
      </w:r>
    </w:p>
    <w:p w14:paraId="233DFEFC" w14:textId="1C6BBC6D" w:rsidR="0056445B" w:rsidRDefault="0056445B" w:rsidP="007203FA">
      <w:pPr>
        <w:rPr>
          <w:sz w:val="24"/>
          <w:szCs w:val="24"/>
        </w:rPr>
      </w:pPr>
    </w:p>
    <w:p w14:paraId="6C2861E2" w14:textId="64401575" w:rsidR="0056445B" w:rsidRDefault="0056445B" w:rsidP="007203FA">
      <w:pPr>
        <w:rPr>
          <w:sz w:val="24"/>
          <w:szCs w:val="24"/>
        </w:rPr>
      </w:pPr>
    </w:p>
    <w:p w14:paraId="58ED56BC" w14:textId="2C7E2F3A" w:rsidR="00651F25" w:rsidRPr="0056445B" w:rsidRDefault="00651F25" w:rsidP="007203FA">
      <w:pPr>
        <w:rPr>
          <w:bCs/>
          <w:sz w:val="24"/>
          <w:szCs w:val="24"/>
        </w:rPr>
      </w:pPr>
      <w:r>
        <w:rPr>
          <w:bCs/>
          <w:sz w:val="24"/>
          <w:szCs w:val="24"/>
        </w:rPr>
        <w:t xml:space="preserve"> </w:t>
      </w:r>
    </w:p>
    <w:sectPr w:rsidR="00651F25" w:rsidRPr="0056445B"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43BB" w14:textId="77777777" w:rsidR="00B815C4" w:rsidRDefault="00B815C4" w:rsidP="002B43BB">
      <w:r>
        <w:separator/>
      </w:r>
    </w:p>
  </w:endnote>
  <w:endnote w:type="continuationSeparator" w:id="0">
    <w:p w14:paraId="1160C7B0" w14:textId="77777777" w:rsidR="00B815C4" w:rsidRDefault="00B815C4"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8973CB1" w14:textId="03A34DE2" w:rsidR="00B815C4" w:rsidRPr="002B43BB" w:rsidRDefault="00B815C4">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B815C4" w:rsidRDefault="00B8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CB" w14:textId="77777777" w:rsidR="00B815C4" w:rsidRDefault="00B815C4" w:rsidP="002B43BB">
      <w:r>
        <w:separator/>
      </w:r>
    </w:p>
  </w:footnote>
  <w:footnote w:type="continuationSeparator" w:id="0">
    <w:p w14:paraId="07F0113B" w14:textId="77777777" w:rsidR="00B815C4" w:rsidRDefault="00B815C4"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05D8D"/>
    <w:multiLevelType w:val="hybridMultilevel"/>
    <w:tmpl w:val="4A94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1B7E"/>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AAC"/>
    <w:multiLevelType w:val="hybridMultilevel"/>
    <w:tmpl w:val="FAAE7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A41D2"/>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40D"/>
    <w:multiLevelType w:val="hybridMultilevel"/>
    <w:tmpl w:val="ED5C975E"/>
    <w:lvl w:ilvl="0" w:tplc="6114C316">
      <w:start w:val="1"/>
      <w:numFmt w:val="bullet"/>
      <w:lvlText w:val=""/>
      <w:lvlJc w:val="left"/>
      <w:pPr>
        <w:tabs>
          <w:tab w:val="num" w:pos="720"/>
        </w:tabs>
        <w:ind w:left="720" w:hanging="360"/>
      </w:pPr>
      <w:rPr>
        <w:rFonts w:ascii="Wingdings 3" w:hAnsi="Wingdings 3" w:hint="default"/>
      </w:rPr>
    </w:lvl>
    <w:lvl w:ilvl="1" w:tplc="CA9A082A" w:tentative="1">
      <w:start w:val="1"/>
      <w:numFmt w:val="bullet"/>
      <w:lvlText w:val=""/>
      <w:lvlJc w:val="left"/>
      <w:pPr>
        <w:tabs>
          <w:tab w:val="num" w:pos="1440"/>
        </w:tabs>
        <w:ind w:left="1440" w:hanging="360"/>
      </w:pPr>
      <w:rPr>
        <w:rFonts w:ascii="Wingdings 3" w:hAnsi="Wingdings 3" w:hint="default"/>
      </w:rPr>
    </w:lvl>
    <w:lvl w:ilvl="2" w:tplc="A7167140" w:tentative="1">
      <w:start w:val="1"/>
      <w:numFmt w:val="bullet"/>
      <w:lvlText w:val=""/>
      <w:lvlJc w:val="left"/>
      <w:pPr>
        <w:tabs>
          <w:tab w:val="num" w:pos="2160"/>
        </w:tabs>
        <w:ind w:left="2160" w:hanging="360"/>
      </w:pPr>
      <w:rPr>
        <w:rFonts w:ascii="Wingdings 3" w:hAnsi="Wingdings 3" w:hint="default"/>
      </w:rPr>
    </w:lvl>
    <w:lvl w:ilvl="3" w:tplc="26587C94" w:tentative="1">
      <w:start w:val="1"/>
      <w:numFmt w:val="bullet"/>
      <w:lvlText w:val=""/>
      <w:lvlJc w:val="left"/>
      <w:pPr>
        <w:tabs>
          <w:tab w:val="num" w:pos="2880"/>
        </w:tabs>
        <w:ind w:left="2880" w:hanging="360"/>
      </w:pPr>
      <w:rPr>
        <w:rFonts w:ascii="Wingdings 3" w:hAnsi="Wingdings 3" w:hint="default"/>
      </w:rPr>
    </w:lvl>
    <w:lvl w:ilvl="4" w:tplc="BAAE424A" w:tentative="1">
      <w:start w:val="1"/>
      <w:numFmt w:val="bullet"/>
      <w:lvlText w:val=""/>
      <w:lvlJc w:val="left"/>
      <w:pPr>
        <w:tabs>
          <w:tab w:val="num" w:pos="3600"/>
        </w:tabs>
        <w:ind w:left="3600" w:hanging="360"/>
      </w:pPr>
      <w:rPr>
        <w:rFonts w:ascii="Wingdings 3" w:hAnsi="Wingdings 3" w:hint="default"/>
      </w:rPr>
    </w:lvl>
    <w:lvl w:ilvl="5" w:tplc="7A023466" w:tentative="1">
      <w:start w:val="1"/>
      <w:numFmt w:val="bullet"/>
      <w:lvlText w:val=""/>
      <w:lvlJc w:val="left"/>
      <w:pPr>
        <w:tabs>
          <w:tab w:val="num" w:pos="4320"/>
        </w:tabs>
        <w:ind w:left="4320" w:hanging="360"/>
      </w:pPr>
      <w:rPr>
        <w:rFonts w:ascii="Wingdings 3" w:hAnsi="Wingdings 3" w:hint="default"/>
      </w:rPr>
    </w:lvl>
    <w:lvl w:ilvl="6" w:tplc="756064F2" w:tentative="1">
      <w:start w:val="1"/>
      <w:numFmt w:val="bullet"/>
      <w:lvlText w:val=""/>
      <w:lvlJc w:val="left"/>
      <w:pPr>
        <w:tabs>
          <w:tab w:val="num" w:pos="5040"/>
        </w:tabs>
        <w:ind w:left="5040" w:hanging="360"/>
      </w:pPr>
      <w:rPr>
        <w:rFonts w:ascii="Wingdings 3" w:hAnsi="Wingdings 3" w:hint="default"/>
      </w:rPr>
    </w:lvl>
    <w:lvl w:ilvl="7" w:tplc="13761A92" w:tentative="1">
      <w:start w:val="1"/>
      <w:numFmt w:val="bullet"/>
      <w:lvlText w:val=""/>
      <w:lvlJc w:val="left"/>
      <w:pPr>
        <w:tabs>
          <w:tab w:val="num" w:pos="5760"/>
        </w:tabs>
        <w:ind w:left="5760" w:hanging="360"/>
      </w:pPr>
      <w:rPr>
        <w:rFonts w:ascii="Wingdings 3" w:hAnsi="Wingdings 3" w:hint="default"/>
      </w:rPr>
    </w:lvl>
    <w:lvl w:ilvl="8" w:tplc="9A30C24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DB87161"/>
    <w:multiLevelType w:val="hybridMultilevel"/>
    <w:tmpl w:val="7550E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0787E"/>
    <w:multiLevelType w:val="hybridMultilevel"/>
    <w:tmpl w:val="EA542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13E8"/>
    <w:multiLevelType w:val="hybridMultilevel"/>
    <w:tmpl w:val="594A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6FDB"/>
    <w:multiLevelType w:val="hybridMultilevel"/>
    <w:tmpl w:val="CE44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8"/>
  </w:num>
  <w:num w:numId="4">
    <w:abstractNumId w:val="28"/>
  </w:num>
  <w:num w:numId="5">
    <w:abstractNumId w:val="38"/>
  </w:num>
  <w:num w:numId="6">
    <w:abstractNumId w:val="6"/>
  </w:num>
  <w:num w:numId="7">
    <w:abstractNumId w:val="10"/>
  </w:num>
  <w:num w:numId="8">
    <w:abstractNumId w:val="13"/>
  </w:num>
  <w:num w:numId="9">
    <w:abstractNumId w:val="22"/>
  </w:num>
  <w:num w:numId="10">
    <w:abstractNumId w:val="14"/>
  </w:num>
  <w:num w:numId="11">
    <w:abstractNumId w:val="24"/>
  </w:num>
  <w:num w:numId="12">
    <w:abstractNumId w:val="23"/>
  </w:num>
  <w:num w:numId="13">
    <w:abstractNumId w:val="11"/>
  </w:num>
  <w:num w:numId="14">
    <w:abstractNumId w:val="7"/>
  </w:num>
  <w:num w:numId="15">
    <w:abstractNumId w:val="40"/>
  </w:num>
  <w:num w:numId="16">
    <w:abstractNumId w:val="5"/>
  </w:num>
  <w:num w:numId="17">
    <w:abstractNumId w:val="2"/>
  </w:num>
  <w:num w:numId="18">
    <w:abstractNumId w:val="42"/>
  </w:num>
  <w:num w:numId="19">
    <w:abstractNumId w:val="0"/>
  </w:num>
  <w:num w:numId="20">
    <w:abstractNumId w:val="3"/>
  </w:num>
  <w:num w:numId="21">
    <w:abstractNumId w:val="35"/>
  </w:num>
  <w:num w:numId="22">
    <w:abstractNumId w:val="45"/>
  </w:num>
  <w:num w:numId="23">
    <w:abstractNumId w:val="19"/>
  </w:num>
  <w:num w:numId="24">
    <w:abstractNumId w:val="36"/>
  </w:num>
  <w:num w:numId="25">
    <w:abstractNumId w:val="44"/>
  </w:num>
  <w:num w:numId="26">
    <w:abstractNumId w:val="12"/>
  </w:num>
  <w:num w:numId="27">
    <w:abstractNumId w:val="30"/>
  </w:num>
  <w:num w:numId="28">
    <w:abstractNumId w:val="33"/>
  </w:num>
  <w:num w:numId="29">
    <w:abstractNumId w:val="41"/>
  </w:num>
  <w:num w:numId="30">
    <w:abstractNumId w:val="32"/>
  </w:num>
  <w:num w:numId="31">
    <w:abstractNumId w:val="17"/>
  </w:num>
  <w:num w:numId="32">
    <w:abstractNumId w:val="4"/>
  </w:num>
  <w:num w:numId="33">
    <w:abstractNumId w:val="43"/>
  </w:num>
  <w:num w:numId="34">
    <w:abstractNumId w:val="27"/>
  </w:num>
  <w:num w:numId="35">
    <w:abstractNumId w:val="34"/>
  </w:num>
  <w:num w:numId="36">
    <w:abstractNumId w:val="25"/>
  </w:num>
  <w:num w:numId="37">
    <w:abstractNumId w:val="31"/>
  </w:num>
  <w:num w:numId="38">
    <w:abstractNumId w:val="46"/>
  </w:num>
  <w:num w:numId="39">
    <w:abstractNumId w:val="20"/>
  </w:num>
  <w:num w:numId="40">
    <w:abstractNumId w:val="21"/>
  </w:num>
  <w:num w:numId="41">
    <w:abstractNumId w:val="37"/>
  </w:num>
  <w:num w:numId="42">
    <w:abstractNumId w:val="29"/>
  </w:num>
  <w:num w:numId="43">
    <w:abstractNumId w:val="9"/>
  </w:num>
  <w:num w:numId="44">
    <w:abstractNumId w:val="18"/>
  </w:num>
  <w:num w:numId="45">
    <w:abstractNumId w:val="1"/>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5F98"/>
    <w:rsid w:val="00007926"/>
    <w:rsid w:val="00007928"/>
    <w:rsid w:val="000101A3"/>
    <w:rsid w:val="00010C28"/>
    <w:rsid w:val="00011C12"/>
    <w:rsid w:val="00014EC6"/>
    <w:rsid w:val="00017D61"/>
    <w:rsid w:val="00021799"/>
    <w:rsid w:val="00025207"/>
    <w:rsid w:val="00027964"/>
    <w:rsid w:val="00031F1D"/>
    <w:rsid w:val="000320AD"/>
    <w:rsid w:val="000355E6"/>
    <w:rsid w:val="00035D6A"/>
    <w:rsid w:val="00036E9B"/>
    <w:rsid w:val="00040184"/>
    <w:rsid w:val="00040B59"/>
    <w:rsid w:val="00041A10"/>
    <w:rsid w:val="000420E4"/>
    <w:rsid w:val="0004363D"/>
    <w:rsid w:val="00044F8E"/>
    <w:rsid w:val="000451F6"/>
    <w:rsid w:val="000474FD"/>
    <w:rsid w:val="00052C95"/>
    <w:rsid w:val="000535B5"/>
    <w:rsid w:val="00053C65"/>
    <w:rsid w:val="00060090"/>
    <w:rsid w:val="000608EF"/>
    <w:rsid w:val="000752FC"/>
    <w:rsid w:val="000754F9"/>
    <w:rsid w:val="00077726"/>
    <w:rsid w:val="00077F34"/>
    <w:rsid w:val="00081E8E"/>
    <w:rsid w:val="0008260C"/>
    <w:rsid w:val="00082BA4"/>
    <w:rsid w:val="0008374C"/>
    <w:rsid w:val="000861B2"/>
    <w:rsid w:val="0008788A"/>
    <w:rsid w:val="00090F91"/>
    <w:rsid w:val="00093D3A"/>
    <w:rsid w:val="000945C3"/>
    <w:rsid w:val="0009549A"/>
    <w:rsid w:val="00096F2A"/>
    <w:rsid w:val="000A1E19"/>
    <w:rsid w:val="000A5D51"/>
    <w:rsid w:val="000A6246"/>
    <w:rsid w:val="000A62C0"/>
    <w:rsid w:val="000A7A9C"/>
    <w:rsid w:val="000B1C9A"/>
    <w:rsid w:val="000B2D0C"/>
    <w:rsid w:val="000B4E80"/>
    <w:rsid w:val="000C065B"/>
    <w:rsid w:val="000C0BDC"/>
    <w:rsid w:val="000C3597"/>
    <w:rsid w:val="000C4A72"/>
    <w:rsid w:val="000D1749"/>
    <w:rsid w:val="000D3BE5"/>
    <w:rsid w:val="000D41C8"/>
    <w:rsid w:val="000D576C"/>
    <w:rsid w:val="000D754C"/>
    <w:rsid w:val="000E0CBB"/>
    <w:rsid w:val="000E3C28"/>
    <w:rsid w:val="000E3E31"/>
    <w:rsid w:val="000E5E56"/>
    <w:rsid w:val="000E63EE"/>
    <w:rsid w:val="000E78F6"/>
    <w:rsid w:val="000E792D"/>
    <w:rsid w:val="000F0836"/>
    <w:rsid w:val="000F1169"/>
    <w:rsid w:val="000F204F"/>
    <w:rsid w:val="000F73A2"/>
    <w:rsid w:val="000F78F8"/>
    <w:rsid w:val="00100644"/>
    <w:rsid w:val="00100695"/>
    <w:rsid w:val="00101B38"/>
    <w:rsid w:val="00106A2D"/>
    <w:rsid w:val="00110CD5"/>
    <w:rsid w:val="0011174C"/>
    <w:rsid w:val="00111879"/>
    <w:rsid w:val="00111D03"/>
    <w:rsid w:val="001125DC"/>
    <w:rsid w:val="00112843"/>
    <w:rsid w:val="0011391B"/>
    <w:rsid w:val="00114C23"/>
    <w:rsid w:val="00115A37"/>
    <w:rsid w:val="001163E9"/>
    <w:rsid w:val="0011722F"/>
    <w:rsid w:val="00121284"/>
    <w:rsid w:val="001239A2"/>
    <w:rsid w:val="00123F40"/>
    <w:rsid w:val="00124A0E"/>
    <w:rsid w:val="0012620E"/>
    <w:rsid w:val="0012670F"/>
    <w:rsid w:val="00127DC3"/>
    <w:rsid w:val="00132696"/>
    <w:rsid w:val="00132BE8"/>
    <w:rsid w:val="00133053"/>
    <w:rsid w:val="00133F25"/>
    <w:rsid w:val="001346CE"/>
    <w:rsid w:val="001348DD"/>
    <w:rsid w:val="00136576"/>
    <w:rsid w:val="00137864"/>
    <w:rsid w:val="00141327"/>
    <w:rsid w:val="0014180A"/>
    <w:rsid w:val="00141C6E"/>
    <w:rsid w:val="0014265F"/>
    <w:rsid w:val="001435B6"/>
    <w:rsid w:val="00144734"/>
    <w:rsid w:val="00147FED"/>
    <w:rsid w:val="00152E3F"/>
    <w:rsid w:val="001534F7"/>
    <w:rsid w:val="00154559"/>
    <w:rsid w:val="001548EE"/>
    <w:rsid w:val="001560D6"/>
    <w:rsid w:val="001619C9"/>
    <w:rsid w:val="001633ED"/>
    <w:rsid w:val="00164572"/>
    <w:rsid w:val="00164FC8"/>
    <w:rsid w:val="0016551A"/>
    <w:rsid w:val="0017037F"/>
    <w:rsid w:val="00171C6E"/>
    <w:rsid w:val="00174933"/>
    <w:rsid w:val="00175F69"/>
    <w:rsid w:val="00177914"/>
    <w:rsid w:val="00180F1D"/>
    <w:rsid w:val="001850B4"/>
    <w:rsid w:val="00185B51"/>
    <w:rsid w:val="00185F54"/>
    <w:rsid w:val="0018629F"/>
    <w:rsid w:val="001875FA"/>
    <w:rsid w:val="00187614"/>
    <w:rsid w:val="00190E34"/>
    <w:rsid w:val="0019375E"/>
    <w:rsid w:val="00193988"/>
    <w:rsid w:val="00195421"/>
    <w:rsid w:val="00195F70"/>
    <w:rsid w:val="001A0917"/>
    <w:rsid w:val="001A0F43"/>
    <w:rsid w:val="001A45B9"/>
    <w:rsid w:val="001A6117"/>
    <w:rsid w:val="001B1643"/>
    <w:rsid w:val="001B18A5"/>
    <w:rsid w:val="001B1F9A"/>
    <w:rsid w:val="001B2038"/>
    <w:rsid w:val="001B2241"/>
    <w:rsid w:val="001B4844"/>
    <w:rsid w:val="001B4C0A"/>
    <w:rsid w:val="001B6A77"/>
    <w:rsid w:val="001C0290"/>
    <w:rsid w:val="001C1CE5"/>
    <w:rsid w:val="001C43C9"/>
    <w:rsid w:val="001C4458"/>
    <w:rsid w:val="001C4B46"/>
    <w:rsid w:val="001C78EE"/>
    <w:rsid w:val="001D13FC"/>
    <w:rsid w:val="001D1563"/>
    <w:rsid w:val="001D1F00"/>
    <w:rsid w:val="001D2F14"/>
    <w:rsid w:val="001D3616"/>
    <w:rsid w:val="001D5B74"/>
    <w:rsid w:val="001D5CDF"/>
    <w:rsid w:val="001E272E"/>
    <w:rsid w:val="001E477A"/>
    <w:rsid w:val="001E5BD3"/>
    <w:rsid w:val="001F104A"/>
    <w:rsid w:val="001F3D13"/>
    <w:rsid w:val="001F455C"/>
    <w:rsid w:val="001F5F4B"/>
    <w:rsid w:val="001F77CE"/>
    <w:rsid w:val="00200123"/>
    <w:rsid w:val="00201238"/>
    <w:rsid w:val="00201380"/>
    <w:rsid w:val="00201C49"/>
    <w:rsid w:val="002042C4"/>
    <w:rsid w:val="0020461F"/>
    <w:rsid w:val="00204650"/>
    <w:rsid w:val="00205D76"/>
    <w:rsid w:val="002103A7"/>
    <w:rsid w:val="00210C17"/>
    <w:rsid w:val="00211A6F"/>
    <w:rsid w:val="00211CBB"/>
    <w:rsid w:val="0021631A"/>
    <w:rsid w:val="00217684"/>
    <w:rsid w:val="002177EA"/>
    <w:rsid w:val="00221977"/>
    <w:rsid w:val="002228DD"/>
    <w:rsid w:val="0022450C"/>
    <w:rsid w:val="002251B3"/>
    <w:rsid w:val="002277C9"/>
    <w:rsid w:val="00230E71"/>
    <w:rsid w:val="0023182D"/>
    <w:rsid w:val="0023319E"/>
    <w:rsid w:val="00236A3D"/>
    <w:rsid w:val="00236AC0"/>
    <w:rsid w:val="0023753A"/>
    <w:rsid w:val="00242436"/>
    <w:rsid w:val="002431D3"/>
    <w:rsid w:val="002445A1"/>
    <w:rsid w:val="002452F8"/>
    <w:rsid w:val="00245669"/>
    <w:rsid w:val="0024665D"/>
    <w:rsid w:val="002500D8"/>
    <w:rsid w:val="00250577"/>
    <w:rsid w:val="0025121E"/>
    <w:rsid w:val="00251AA0"/>
    <w:rsid w:val="00251B01"/>
    <w:rsid w:val="00253CB1"/>
    <w:rsid w:val="0025486E"/>
    <w:rsid w:val="00254F69"/>
    <w:rsid w:val="0025572D"/>
    <w:rsid w:val="00257944"/>
    <w:rsid w:val="00261247"/>
    <w:rsid w:val="0026219F"/>
    <w:rsid w:val="00263064"/>
    <w:rsid w:val="00266266"/>
    <w:rsid w:val="002665DD"/>
    <w:rsid w:val="00273FB1"/>
    <w:rsid w:val="002758D6"/>
    <w:rsid w:val="00276F57"/>
    <w:rsid w:val="002812F3"/>
    <w:rsid w:val="002819E3"/>
    <w:rsid w:val="0028202F"/>
    <w:rsid w:val="0028229E"/>
    <w:rsid w:val="00283982"/>
    <w:rsid w:val="00287BAA"/>
    <w:rsid w:val="00291078"/>
    <w:rsid w:val="002918DF"/>
    <w:rsid w:val="00291EF8"/>
    <w:rsid w:val="00292412"/>
    <w:rsid w:val="00292812"/>
    <w:rsid w:val="00294259"/>
    <w:rsid w:val="0029448C"/>
    <w:rsid w:val="002A22C8"/>
    <w:rsid w:val="002A25EA"/>
    <w:rsid w:val="002A58DF"/>
    <w:rsid w:val="002A7095"/>
    <w:rsid w:val="002B1176"/>
    <w:rsid w:val="002B23EE"/>
    <w:rsid w:val="002B297A"/>
    <w:rsid w:val="002B43BB"/>
    <w:rsid w:val="002B61E9"/>
    <w:rsid w:val="002C06FD"/>
    <w:rsid w:val="002C10B3"/>
    <w:rsid w:val="002C3202"/>
    <w:rsid w:val="002C51CA"/>
    <w:rsid w:val="002C77D1"/>
    <w:rsid w:val="002C7A9B"/>
    <w:rsid w:val="002D0189"/>
    <w:rsid w:val="002D06C8"/>
    <w:rsid w:val="002D2AA5"/>
    <w:rsid w:val="002D35DE"/>
    <w:rsid w:val="002D37B8"/>
    <w:rsid w:val="002D7003"/>
    <w:rsid w:val="002E1CBE"/>
    <w:rsid w:val="002E6627"/>
    <w:rsid w:val="002F15ED"/>
    <w:rsid w:val="002F1BB5"/>
    <w:rsid w:val="002F1CF5"/>
    <w:rsid w:val="002F2A03"/>
    <w:rsid w:val="003002C4"/>
    <w:rsid w:val="003005BC"/>
    <w:rsid w:val="003049B5"/>
    <w:rsid w:val="0030597A"/>
    <w:rsid w:val="00306C79"/>
    <w:rsid w:val="003073C8"/>
    <w:rsid w:val="00307C4C"/>
    <w:rsid w:val="00307CF4"/>
    <w:rsid w:val="003125ED"/>
    <w:rsid w:val="003134CF"/>
    <w:rsid w:val="00313B3D"/>
    <w:rsid w:val="003169D4"/>
    <w:rsid w:val="0031700E"/>
    <w:rsid w:val="0032030B"/>
    <w:rsid w:val="003223BB"/>
    <w:rsid w:val="00323324"/>
    <w:rsid w:val="00323949"/>
    <w:rsid w:val="00324909"/>
    <w:rsid w:val="00331C18"/>
    <w:rsid w:val="0033251E"/>
    <w:rsid w:val="003327F0"/>
    <w:rsid w:val="00334C3E"/>
    <w:rsid w:val="003364DB"/>
    <w:rsid w:val="00337072"/>
    <w:rsid w:val="0033711C"/>
    <w:rsid w:val="00343360"/>
    <w:rsid w:val="00343939"/>
    <w:rsid w:val="003444B2"/>
    <w:rsid w:val="00344937"/>
    <w:rsid w:val="003457FA"/>
    <w:rsid w:val="00347580"/>
    <w:rsid w:val="00350EF7"/>
    <w:rsid w:val="00351D39"/>
    <w:rsid w:val="00351E2C"/>
    <w:rsid w:val="003521A1"/>
    <w:rsid w:val="00352E20"/>
    <w:rsid w:val="00356521"/>
    <w:rsid w:val="003576B2"/>
    <w:rsid w:val="00357AB6"/>
    <w:rsid w:val="003619D8"/>
    <w:rsid w:val="003622D9"/>
    <w:rsid w:val="0036479B"/>
    <w:rsid w:val="00364CF6"/>
    <w:rsid w:val="003712BF"/>
    <w:rsid w:val="003716FB"/>
    <w:rsid w:val="0037305D"/>
    <w:rsid w:val="00373F78"/>
    <w:rsid w:val="00374806"/>
    <w:rsid w:val="00374E8A"/>
    <w:rsid w:val="00375F83"/>
    <w:rsid w:val="00376202"/>
    <w:rsid w:val="00381DEA"/>
    <w:rsid w:val="00382FF9"/>
    <w:rsid w:val="00383168"/>
    <w:rsid w:val="00384B9F"/>
    <w:rsid w:val="00386385"/>
    <w:rsid w:val="00386E4E"/>
    <w:rsid w:val="003870A7"/>
    <w:rsid w:val="00387144"/>
    <w:rsid w:val="00387792"/>
    <w:rsid w:val="00393C86"/>
    <w:rsid w:val="00394442"/>
    <w:rsid w:val="00394F62"/>
    <w:rsid w:val="003A1979"/>
    <w:rsid w:val="003A33AC"/>
    <w:rsid w:val="003A43A8"/>
    <w:rsid w:val="003B0CBE"/>
    <w:rsid w:val="003B1264"/>
    <w:rsid w:val="003B30E0"/>
    <w:rsid w:val="003B63A8"/>
    <w:rsid w:val="003C1176"/>
    <w:rsid w:val="003C1825"/>
    <w:rsid w:val="003C2D62"/>
    <w:rsid w:val="003C5B54"/>
    <w:rsid w:val="003D0F19"/>
    <w:rsid w:val="003D1D29"/>
    <w:rsid w:val="003D3CAE"/>
    <w:rsid w:val="003D3E93"/>
    <w:rsid w:val="003D3EA4"/>
    <w:rsid w:val="003D42A7"/>
    <w:rsid w:val="003D4884"/>
    <w:rsid w:val="003D4EF1"/>
    <w:rsid w:val="003E08F0"/>
    <w:rsid w:val="003E140C"/>
    <w:rsid w:val="003E23E6"/>
    <w:rsid w:val="003E2D3C"/>
    <w:rsid w:val="003E2FD2"/>
    <w:rsid w:val="003E4CEB"/>
    <w:rsid w:val="003E6324"/>
    <w:rsid w:val="003E659A"/>
    <w:rsid w:val="003E6684"/>
    <w:rsid w:val="003E6D00"/>
    <w:rsid w:val="003E70C3"/>
    <w:rsid w:val="003F024F"/>
    <w:rsid w:val="003F046C"/>
    <w:rsid w:val="003F0508"/>
    <w:rsid w:val="003F0987"/>
    <w:rsid w:val="003F14BA"/>
    <w:rsid w:val="003F157B"/>
    <w:rsid w:val="003F2BE8"/>
    <w:rsid w:val="003F37F9"/>
    <w:rsid w:val="003F4713"/>
    <w:rsid w:val="003F499C"/>
    <w:rsid w:val="003F65B9"/>
    <w:rsid w:val="003F6687"/>
    <w:rsid w:val="00401D84"/>
    <w:rsid w:val="00402DF2"/>
    <w:rsid w:val="0041055F"/>
    <w:rsid w:val="004106EA"/>
    <w:rsid w:val="00410ECF"/>
    <w:rsid w:val="00412DF5"/>
    <w:rsid w:val="00415F84"/>
    <w:rsid w:val="00416743"/>
    <w:rsid w:val="00416ADA"/>
    <w:rsid w:val="00417F00"/>
    <w:rsid w:val="004216AD"/>
    <w:rsid w:val="004226EC"/>
    <w:rsid w:val="00424F7F"/>
    <w:rsid w:val="00425E2D"/>
    <w:rsid w:val="004278C8"/>
    <w:rsid w:val="00430825"/>
    <w:rsid w:val="00430D54"/>
    <w:rsid w:val="004312F5"/>
    <w:rsid w:val="00431472"/>
    <w:rsid w:val="00431784"/>
    <w:rsid w:val="00431E5B"/>
    <w:rsid w:val="00432780"/>
    <w:rsid w:val="00436EBC"/>
    <w:rsid w:val="00442C33"/>
    <w:rsid w:val="00443009"/>
    <w:rsid w:val="00444305"/>
    <w:rsid w:val="00445B13"/>
    <w:rsid w:val="00446AF2"/>
    <w:rsid w:val="00446BA0"/>
    <w:rsid w:val="00446F80"/>
    <w:rsid w:val="00447E3D"/>
    <w:rsid w:val="0045068A"/>
    <w:rsid w:val="00451F84"/>
    <w:rsid w:val="00451FF5"/>
    <w:rsid w:val="00453185"/>
    <w:rsid w:val="004538BE"/>
    <w:rsid w:val="00453A7A"/>
    <w:rsid w:val="00453F5D"/>
    <w:rsid w:val="00454571"/>
    <w:rsid w:val="00454891"/>
    <w:rsid w:val="004548C9"/>
    <w:rsid w:val="004557B1"/>
    <w:rsid w:val="00455CF8"/>
    <w:rsid w:val="004609A7"/>
    <w:rsid w:val="0046169C"/>
    <w:rsid w:val="004623BF"/>
    <w:rsid w:val="004627D7"/>
    <w:rsid w:val="00465138"/>
    <w:rsid w:val="00465FBE"/>
    <w:rsid w:val="004675A3"/>
    <w:rsid w:val="004710AC"/>
    <w:rsid w:val="00472674"/>
    <w:rsid w:val="0047349F"/>
    <w:rsid w:val="00474F58"/>
    <w:rsid w:val="004763D4"/>
    <w:rsid w:val="00477B17"/>
    <w:rsid w:val="00483729"/>
    <w:rsid w:val="0049006F"/>
    <w:rsid w:val="00490772"/>
    <w:rsid w:val="0049133D"/>
    <w:rsid w:val="0049222C"/>
    <w:rsid w:val="00496182"/>
    <w:rsid w:val="004A2E5C"/>
    <w:rsid w:val="004A5256"/>
    <w:rsid w:val="004A54F5"/>
    <w:rsid w:val="004A554C"/>
    <w:rsid w:val="004A5847"/>
    <w:rsid w:val="004A58D4"/>
    <w:rsid w:val="004A5F41"/>
    <w:rsid w:val="004B130E"/>
    <w:rsid w:val="004B2012"/>
    <w:rsid w:val="004B2B22"/>
    <w:rsid w:val="004C22EB"/>
    <w:rsid w:val="004C2DCB"/>
    <w:rsid w:val="004C4122"/>
    <w:rsid w:val="004C4FE4"/>
    <w:rsid w:val="004C5F27"/>
    <w:rsid w:val="004C6227"/>
    <w:rsid w:val="004C6A54"/>
    <w:rsid w:val="004D0049"/>
    <w:rsid w:val="004D2269"/>
    <w:rsid w:val="004D27E1"/>
    <w:rsid w:val="004D2C46"/>
    <w:rsid w:val="004D2FA2"/>
    <w:rsid w:val="004D5222"/>
    <w:rsid w:val="004E46FB"/>
    <w:rsid w:val="004F6256"/>
    <w:rsid w:val="004F630D"/>
    <w:rsid w:val="004F637E"/>
    <w:rsid w:val="004F7768"/>
    <w:rsid w:val="0050396A"/>
    <w:rsid w:val="0050556E"/>
    <w:rsid w:val="00506497"/>
    <w:rsid w:val="0051194F"/>
    <w:rsid w:val="00512EC9"/>
    <w:rsid w:val="00513159"/>
    <w:rsid w:val="0051568B"/>
    <w:rsid w:val="00521D7B"/>
    <w:rsid w:val="00523B12"/>
    <w:rsid w:val="00524B10"/>
    <w:rsid w:val="0053199B"/>
    <w:rsid w:val="005322BD"/>
    <w:rsid w:val="0053339D"/>
    <w:rsid w:val="00536335"/>
    <w:rsid w:val="00540167"/>
    <w:rsid w:val="00545994"/>
    <w:rsid w:val="00547DD0"/>
    <w:rsid w:val="005502AF"/>
    <w:rsid w:val="005514C2"/>
    <w:rsid w:val="00551CF6"/>
    <w:rsid w:val="00551E7F"/>
    <w:rsid w:val="00551F64"/>
    <w:rsid w:val="00553899"/>
    <w:rsid w:val="00553956"/>
    <w:rsid w:val="00553AB9"/>
    <w:rsid w:val="00555E99"/>
    <w:rsid w:val="005567A7"/>
    <w:rsid w:val="00556980"/>
    <w:rsid w:val="00560F29"/>
    <w:rsid w:val="00563091"/>
    <w:rsid w:val="0056445B"/>
    <w:rsid w:val="00564CB6"/>
    <w:rsid w:val="00564ED6"/>
    <w:rsid w:val="00566B4E"/>
    <w:rsid w:val="00567850"/>
    <w:rsid w:val="005702E8"/>
    <w:rsid w:val="0057047A"/>
    <w:rsid w:val="0057100D"/>
    <w:rsid w:val="005718F3"/>
    <w:rsid w:val="00575E15"/>
    <w:rsid w:val="00576226"/>
    <w:rsid w:val="0057730C"/>
    <w:rsid w:val="005838A4"/>
    <w:rsid w:val="00584F0C"/>
    <w:rsid w:val="00585878"/>
    <w:rsid w:val="005862E6"/>
    <w:rsid w:val="005869D7"/>
    <w:rsid w:val="00591644"/>
    <w:rsid w:val="00594A84"/>
    <w:rsid w:val="0059682F"/>
    <w:rsid w:val="0059706D"/>
    <w:rsid w:val="005A1C37"/>
    <w:rsid w:val="005A1C6A"/>
    <w:rsid w:val="005A40BE"/>
    <w:rsid w:val="005A60DC"/>
    <w:rsid w:val="005B101B"/>
    <w:rsid w:val="005B1ABF"/>
    <w:rsid w:val="005B2219"/>
    <w:rsid w:val="005B2F0C"/>
    <w:rsid w:val="005B3277"/>
    <w:rsid w:val="005B3AE8"/>
    <w:rsid w:val="005B46F8"/>
    <w:rsid w:val="005B52D4"/>
    <w:rsid w:val="005B6723"/>
    <w:rsid w:val="005B746B"/>
    <w:rsid w:val="005C2078"/>
    <w:rsid w:val="005C5FF9"/>
    <w:rsid w:val="005C70F2"/>
    <w:rsid w:val="005D040B"/>
    <w:rsid w:val="005D0565"/>
    <w:rsid w:val="005D113F"/>
    <w:rsid w:val="005D2A0B"/>
    <w:rsid w:val="005D2C9A"/>
    <w:rsid w:val="005D52E2"/>
    <w:rsid w:val="005D7546"/>
    <w:rsid w:val="005E21CF"/>
    <w:rsid w:val="005E379D"/>
    <w:rsid w:val="005E39F3"/>
    <w:rsid w:val="005E4471"/>
    <w:rsid w:val="005E6416"/>
    <w:rsid w:val="005F2CA5"/>
    <w:rsid w:val="005F4314"/>
    <w:rsid w:val="005F55A0"/>
    <w:rsid w:val="0060113C"/>
    <w:rsid w:val="00603527"/>
    <w:rsid w:val="006037AC"/>
    <w:rsid w:val="00603CB8"/>
    <w:rsid w:val="00604742"/>
    <w:rsid w:val="00605585"/>
    <w:rsid w:val="00607C0D"/>
    <w:rsid w:val="0061136E"/>
    <w:rsid w:val="00614135"/>
    <w:rsid w:val="00615AB4"/>
    <w:rsid w:val="006211C6"/>
    <w:rsid w:val="006218DE"/>
    <w:rsid w:val="00622944"/>
    <w:rsid w:val="00623304"/>
    <w:rsid w:val="006237D6"/>
    <w:rsid w:val="00623DC9"/>
    <w:rsid w:val="006269B4"/>
    <w:rsid w:val="00630974"/>
    <w:rsid w:val="006327EF"/>
    <w:rsid w:val="006334C4"/>
    <w:rsid w:val="00633AEE"/>
    <w:rsid w:val="00634EE8"/>
    <w:rsid w:val="00636891"/>
    <w:rsid w:val="00637C34"/>
    <w:rsid w:val="00640622"/>
    <w:rsid w:val="006432DC"/>
    <w:rsid w:val="00646246"/>
    <w:rsid w:val="006471A0"/>
    <w:rsid w:val="00647350"/>
    <w:rsid w:val="00647882"/>
    <w:rsid w:val="00651886"/>
    <w:rsid w:val="00651F25"/>
    <w:rsid w:val="006524B4"/>
    <w:rsid w:val="00652780"/>
    <w:rsid w:val="00653A4D"/>
    <w:rsid w:val="00653A98"/>
    <w:rsid w:val="00653C83"/>
    <w:rsid w:val="00653E51"/>
    <w:rsid w:val="00654715"/>
    <w:rsid w:val="006556BF"/>
    <w:rsid w:val="00655A18"/>
    <w:rsid w:val="006562FA"/>
    <w:rsid w:val="00656AF0"/>
    <w:rsid w:val="00666744"/>
    <w:rsid w:val="00670E81"/>
    <w:rsid w:val="0067141D"/>
    <w:rsid w:val="006741AD"/>
    <w:rsid w:val="006767CD"/>
    <w:rsid w:val="00676B7C"/>
    <w:rsid w:val="0067798E"/>
    <w:rsid w:val="0068012A"/>
    <w:rsid w:val="00680195"/>
    <w:rsid w:val="00683360"/>
    <w:rsid w:val="00683893"/>
    <w:rsid w:val="00683BCB"/>
    <w:rsid w:val="00684623"/>
    <w:rsid w:val="00684DAC"/>
    <w:rsid w:val="006855A5"/>
    <w:rsid w:val="00686E2B"/>
    <w:rsid w:val="0068701B"/>
    <w:rsid w:val="00692E73"/>
    <w:rsid w:val="006963DC"/>
    <w:rsid w:val="00696A1C"/>
    <w:rsid w:val="00697431"/>
    <w:rsid w:val="006A1228"/>
    <w:rsid w:val="006A22D6"/>
    <w:rsid w:val="006A3537"/>
    <w:rsid w:val="006B0B63"/>
    <w:rsid w:val="006B6D2F"/>
    <w:rsid w:val="006B6ED5"/>
    <w:rsid w:val="006B6F5C"/>
    <w:rsid w:val="006C0F39"/>
    <w:rsid w:val="006C1BCD"/>
    <w:rsid w:val="006C2AB4"/>
    <w:rsid w:val="006C47EF"/>
    <w:rsid w:val="006C56BA"/>
    <w:rsid w:val="006C57C5"/>
    <w:rsid w:val="006C716E"/>
    <w:rsid w:val="006C79E9"/>
    <w:rsid w:val="006C7B4D"/>
    <w:rsid w:val="006D0DB3"/>
    <w:rsid w:val="006D0FCA"/>
    <w:rsid w:val="006D1A7B"/>
    <w:rsid w:val="006D2846"/>
    <w:rsid w:val="006D7E02"/>
    <w:rsid w:val="006E12A1"/>
    <w:rsid w:val="006E13BD"/>
    <w:rsid w:val="006E40D7"/>
    <w:rsid w:val="006E4FB6"/>
    <w:rsid w:val="006E524B"/>
    <w:rsid w:val="006E640E"/>
    <w:rsid w:val="006E776D"/>
    <w:rsid w:val="006E7C19"/>
    <w:rsid w:val="006F0119"/>
    <w:rsid w:val="006F0633"/>
    <w:rsid w:val="006F1243"/>
    <w:rsid w:val="006F147A"/>
    <w:rsid w:val="006F1A8C"/>
    <w:rsid w:val="006F4179"/>
    <w:rsid w:val="006F419D"/>
    <w:rsid w:val="006F6992"/>
    <w:rsid w:val="006F74F2"/>
    <w:rsid w:val="007008E5"/>
    <w:rsid w:val="00700B9D"/>
    <w:rsid w:val="00700E8F"/>
    <w:rsid w:val="00705A7C"/>
    <w:rsid w:val="00707735"/>
    <w:rsid w:val="00707DF8"/>
    <w:rsid w:val="007105A8"/>
    <w:rsid w:val="00710765"/>
    <w:rsid w:val="00714805"/>
    <w:rsid w:val="00715687"/>
    <w:rsid w:val="00717EBB"/>
    <w:rsid w:val="00720164"/>
    <w:rsid w:val="007203FA"/>
    <w:rsid w:val="00721CC7"/>
    <w:rsid w:val="00723E3D"/>
    <w:rsid w:val="007255D5"/>
    <w:rsid w:val="0072592B"/>
    <w:rsid w:val="00727793"/>
    <w:rsid w:val="007278B4"/>
    <w:rsid w:val="00731AAC"/>
    <w:rsid w:val="00732CB8"/>
    <w:rsid w:val="00736370"/>
    <w:rsid w:val="00736768"/>
    <w:rsid w:val="00741A14"/>
    <w:rsid w:val="007448A6"/>
    <w:rsid w:val="007460E3"/>
    <w:rsid w:val="00747020"/>
    <w:rsid w:val="00747713"/>
    <w:rsid w:val="0075026F"/>
    <w:rsid w:val="00756E68"/>
    <w:rsid w:val="00761E29"/>
    <w:rsid w:val="00762DA6"/>
    <w:rsid w:val="00763251"/>
    <w:rsid w:val="00763427"/>
    <w:rsid w:val="0076427D"/>
    <w:rsid w:val="007653A5"/>
    <w:rsid w:val="00766264"/>
    <w:rsid w:val="00766B55"/>
    <w:rsid w:val="00767059"/>
    <w:rsid w:val="00771AD8"/>
    <w:rsid w:val="00771D3A"/>
    <w:rsid w:val="00782F69"/>
    <w:rsid w:val="00784A7D"/>
    <w:rsid w:val="00792E80"/>
    <w:rsid w:val="007950BB"/>
    <w:rsid w:val="00795F0A"/>
    <w:rsid w:val="00796BC6"/>
    <w:rsid w:val="007A099F"/>
    <w:rsid w:val="007A47BC"/>
    <w:rsid w:val="007B0C56"/>
    <w:rsid w:val="007B1E45"/>
    <w:rsid w:val="007B2603"/>
    <w:rsid w:val="007B2CB9"/>
    <w:rsid w:val="007B2F73"/>
    <w:rsid w:val="007B3CE8"/>
    <w:rsid w:val="007B547E"/>
    <w:rsid w:val="007B77EC"/>
    <w:rsid w:val="007C0402"/>
    <w:rsid w:val="007C20E5"/>
    <w:rsid w:val="007C2BD4"/>
    <w:rsid w:val="007C39B0"/>
    <w:rsid w:val="007D1AF6"/>
    <w:rsid w:val="007D23FE"/>
    <w:rsid w:val="007D36E5"/>
    <w:rsid w:val="007D48F7"/>
    <w:rsid w:val="007D57E1"/>
    <w:rsid w:val="007E0958"/>
    <w:rsid w:val="007E2E03"/>
    <w:rsid w:val="007E2EAB"/>
    <w:rsid w:val="007E427D"/>
    <w:rsid w:val="007E4942"/>
    <w:rsid w:val="007E68D6"/>
    <w:rsid w:val="007E694B"/>
    <w:rsid w:val="007E6C9C"/>
    <w:rsid w:val="007F2249"/>
    <w:rsid w:val="007F2599"/>
    <w:rsid w:val="007F3C1E"/>
    <w:rsid w:val="007F3CE0"/>
    <w:rsid w:val="007F49E1"/>
    <w:rsid w:val="007F63A4"/>
    <w:rsid w:val="00800052"/>
    <w:rsid w:val="008049E6"/>
    <w:rsid w:val="00810B76"/>
    <w:rsid w:val="00810E2E"/>
    <w:rsid w:val="008116DF"/>
    <w:rsid w:val="00811D6A"/>
    <w:rsid w:val="008130DF"/>
    <w:rsid w:val="00813371"/>
    <w:rsid w:val="0081366A"/>
    <w:rsid w:val="0081374C"/>
    <w:rsid w:val="008138B4"/>
    <w:rsid w:val="008146E6"/>
    <w:rsid w:val="0081517C"/>
    <w:rsid w:val="0081678E"/>
    <w:rsid w:val="00820A61"/>
    <w:rsid w:val="00824670"/>
    <w:rsid w:val="008250CE"/>
    <w:rsid w:val="0082510D"/>
    <w:rsid w:val="008257AD"/>
    <w:rsid w:val="00825C22"/>
    <w:rsid w:val="00825FC5"/>
    <w:rsid w:val="008266C3"/>
    <w:rsid w:val="008335B8"/>
    <w:rsid w:val="00835407"/>
    <w:rsid w:val="0083578F"/>
    <w:rsid w:val="00836BCA"/>
    <w:rsid w:val="00836C9F"/>
    <w:rsid w:val="008408EB"/>
    <w:rsid w:val="008413E4"/>
    <w:rsid w:val="00841E11"/>
    <w:rsid w:val="00842428"/>
    <w:rsid w:val="00843314"/>
    <w:rsid w:val="0084392C"/>
    <w:rsid w:val="00846382"/>
    <w:rsid w:val="0084651D"/>
    <w:rsid w:val="00846ECD"/>
    <w:rsid w:val="00847E00"/>
    <w:rsid w:val="00853959"/>
    <w:rsid w:val="00853FF1"/>
    <w:rsid w:val="00854270"/>
    <w:rsid w:val="008543AB"/>
    <w:rsid w:val="00856C22"/>
    <w:rsid w:val="00857CC9"/>
    <w:rsid w:val="00857D61"/>
    <w:rsid w:val="0086022A"/>
    <w:rsid w:val="008611D3"/>
    <w:rsid w:val="00862C06"/>
    <w:rsid w:val="008656EB"/>
    <w:rsid w:val="0086682E"/>
    <w:rsid w:val="00870645"/>
    <w:rsid w:val="00871333"/>
    <w:rsid w:val="0087183D"/>
    <w:rsid w:val="00873172"/>
    <w:rsid w:val="00873ACD"/>
    <w:rsid w:val="008747BB"/>
    <w:rsid w:val="0087486C"/>
    <w:rsid w:val="008750E5"/>
    <w:rsid w:val="008757CF"/>
    <w:rsid w:val="00876215"/>
    <w:rsid w:val="008832B1"/>
    <w:rsid w:val="00885162"/>
    <w:rsid w:val="00886223"/>
    <w:rsid w:val="00887BE7"/>
    <w:rsid w:val="0089293C"/>
    <w:rsid w:val="008933BE"/>
    <w:rsid w:val="008942E8"/>
    <w:rsid w:val="008943EF"/>
    <w:rsid w:val="00896F31"/>
    <w:rsid w:val="008A1185"/>
    <w:rsid w:val="008A15E1"/>
    <w:rsid w:val="008A15F9"/>
    <w:rsid w:val="008A169E"/>
    <w:rsid w:val="008A1D58"/>
    <w:rsid w:val="008A6711"/>
    <w:rsid w:val="008A6C3E"/>
    <w:rsid w:val="008A6E68"/>
    <w:rsid w:val="008A7F1D"/>
    <w:rsid w:val="008B0042"/>
    <w:rsid w:val="008B05B5"/>
    <w:rsid w:val="008B05F3"/>
    <w:rsid w:val="008B09D3"/>
    <w:rsid w:val="008B322D"/>
    <w:rsid w:val="008B6CF9"/>
    <w:rsid w:val="008B7F0F"/>
    <w:rsid w:val="008C43F8"/>
    <w:rsid w:val="008C507A"/>
    <w:rsid w:val="008C7D2D"/>
    <w:rsid w:val="008D2151"/>
    <w:rsid w:val="008D28BA"/>
    <w:rsid w:val="008D2FEC"/>
    <w:rsid w:val="008D31A7"/>
    <w:rsid w:val="008D3432"/>
    <w:rsid w:val="008D3594"/>
    <w:rsid w:val="008D4E0B"/>
    <w:rsid w:val="008D652A"/>
    <w:rsid w:val="008D7EFC"/>
    <w:rsid w:val="008E2FD1"/>
    <w:rsid w:val="008E4DBA"/>
    <w:rsid w:val="008E6286"/>
    <w:rsid w:val="008F104A"/>
    <w:rsid w:val="008F1946"/>
    <w:rsid w:val="008F514A"/>
    <w:rsid w:val="008F78E2"/>
    <w:rsid w:val="00901511"/>
    <w:rsid w:val="0090274E"/>
    <w:rsid w:val="00904A87"/>
    <w:rsid w:val="0090517A"/>
    <w:rsid w:val="00905C33"/>
    <w:rsid w:val="00906B7E"/>
    <w:rsid w:val="00907202"/>
    <w:rsid w:val="00910F3C"/>
    <w:rsid w:val="00910F57"/>
    <w:rsid w:val="00912177"/>
    <w:rsid w:val="0091368F"/>
    <w:rsid w:val="00914D90"/>
    <w:rsid w:val="00915906"/>
    <w:rsid w:val="00916753"/>
    <w:rsid w:val="00920605"/>
    <w:rsid w:val="00920AC5"/>
    <w:rsid w:val="00920DA9"/>
    <w:rsid w:val="00921F41"/>
    <w:rsid w:val="00923DD4"/>
    <w:rsid w:val="00924E8E"/>
    <w:rsid w:val="00924EEB"/>
    <w:rsid w:val="00926149"/>
    <w:rsid w:val="009271C6"/>
    <w:rsid w:val="00931346"/>
    <w:rsid w:val="0093260A"/>
    <w:rsid w:val="0093717E"/>
    <w:rsid w:val="0094236A"/>
    <w:rsid w:val="00943501"/>
    <w:rsid w:val="00947387"/>
    <w:rsid w:val="0094752E"/>
    <w:rsid w:val="00951964"/>
    <w:rsid w:val="00953941"/>
    <w:rsid w:val="00957635"/>
    <w:rsid w:val="00957B5D"/>
    <w:rsid w:val="00961201"/>
    <w:rsid w:val="00963341"/>
    <w:rsid w:val="00963966"/>
    <w:rsid w:val="00965D61"/>
    <w:rsid w:val="00967004"/>
    <w:rsid w:val="00970429"/>
    <w:rsid w:val="00970B90"/>
    <w:rsid w:val="009718BB"/>
    <w:rsid w:val="00972001"/>
    <w:rsid w:val="00973C45"/>
    <w:rsid w:val="009754A7"/>
    <w:rsid w:val="009756F9"/>
    <w:rsid w:val="009764F2"/>
    <w:rsid w:val="00976B47"/>
    <w:rsid w:val="009775EC"/>
    <w:rsid w:val="0097787C"/>
    <w:rsid w:val="00977D29"/>
    <w:rsid w:val="00980767"/>
    <w:rsid w:val="00981D5F"/>
    <w:rsid w:val="00982D6C"/>
    <w:rsid w:val="009854E2"/>
    <w:rsid w:val="00985BE0"/>
    <w:rsid w:val="009903BB"/>
    <w:rsid w:val="009908B3"/>
    <w:rsid w:val="00994B35"/>
    <w:rsid w:val="00995AA2"/>
    <w:rsid w:val="00995C27"/>
    <w:rsid w:val="009961AC"/>
    <w:rsid w:val="009A0357"/>
    <w:rsid w:val="009A1330"/>
    <w:rsid w:val="009A1349"/>
    <w:rsid w:val="009A3839"/>
    <w:rsid w:val="009A5B3B"/>
    <w:rsid w:val="009A6FFB"/>
    <w:rsid w:val="009A7373"/>
    <w:rsid w:val="009B1780"/>
    <w:rsid w:val="009B3092"/>
    <w:rsid w:val="009B3351"/>
    <w:rsid w:val="009B336E"/>
    <w:rsid w:val="009B3889"/>
    <w:rsid w:val="009B494C"/>
    <w:rsid w:val="009B4F54"/>
    <w:rsid w:val="009B5CF1"/>
    <w:rsid w:val="009B5DBC"/>
    <w:rsid w:val="009B5FBA"/>
    <w:rsid w:val="009B6462"/>
    <w:rsid w:val="009B7D34"/>
    <w:rsid w:val="009C02F8"/>
    <w:rsid w:val="009C030A"/>
    <w:rsid w:val="009C1EDB"/>
    <w:rsid w:val="009C22A4"/>
    <w:rsid w:val="009C3ADA"/>
    <w:rsid w:val="009C53D7"/>
    <w:rsid w:val="009C5D19"/>
    <w:rsid w:val="009C634F"/>
    <w:rsid w:val="009C65C6"/>
    <w:rsid w:val="009D0530"/>
    <w:rsid w:val="009D29BC"/>
    <w:rsid w:val="009D3E44"/>
    <w:rsid w:val="009D659D"/>
    <w:rsid w:val="009D73DA"/>
    <w:rsid w:val="009E116B"/>
    <w:rsid w:val="009E25FC"/>
    <w:rsid w:val="009E35B9"/>
    <w:rsid w:val="009E3CAA"/>
    <w:rsid w:val="009E4715"/>
    <w:rsid w:val="009E5EB5"/>
    <w:rsid w:val="009E779F"/>
    <w:rsid w:val="00A01618"/>
    <w:rsid w:val="00A02078"/>
    <w:rsid w:val="00A02CF8"/>
    <w:rsid w:val="00A0325C"/>
    <w:rsid w:val="00A036BB"/>
    <w:rsid w:val="00A04D0C"/>
    <w:rsid w:val="00A11941"/>
    <w:rsid w:val="00A124C1"/>
    <w:rsid w:val="00A12D44"/>
    <w:rsid w:val="00A14533"/>
    <w:rsid w:val="00A15D72"/>
    <w:rsid w:val="00A16511"/>
    <w:rsid w:val="00A173A1"/>
    <w:rsid w:val="00A20A71"/>
    <w:rsid w:val="00A2217C"/>
    <w:rsid w:val="00A2217D"/>
    <w:rsid w:val="00A2235F"/>
    <w:rsid w:val="00A22F50"/>
    <w:rsid w:val="00A2359D"/>
    <w:rsid w:val="00A23E79"/>
    <w:rsid w:val="00A242CF"/>
    <w:rsid w:val="00A24DF1"/>
    <w:rsid w:val="00A251BA"/>
    <w:rsid w:val="00A25E8B"/>
    <w:rsid w:val="00A26373"/>
    <w:rsid w:val="00A2687B"/>
    <w:rsid w:val="00A26A84"/>
    <w:rsid w:val="00A278F4"/>
    <w:rsid w:val="00A31857"/>
    <w:rsid w:val="00A33769"/>
    <w:rsid w:val="00A34133"/>
    <w:rsid w:val="00A342CE"/>
    <w:rsid w:val="00A35910"/>
    <w:rsid w:val="00A35C73"/>
    <w:rsid w:val="00A430C4"/>
    <w:rsid w:val="00A433C6"/>
    <w:rsid w:val="00A437EE"/>
    <w:rsid w:val="00A45CC6"/>
    <w:rsid w:val="00A53553"/>
    <w:rsid w:val="00A5576E"/>
    <w:rsid w:val="00A57BA8"/>
    <w:rsid w:val="00A61A0F"/>
    <w:rsid w:val="00A677AD"/>
    <w:rsid w:val="00A7160D"/>
    <w:rsid w:val="00A734A7"/>
    <w:rsid w:val="00A736B3"/>
    <w:rsid w:val="00A739F2"/>
    <w:rsid w:val="00A75F56"/>
    <w:rsid w:val="00A76E03"/>
    <w:rsid w:val="00A80708"/>
    <w:rsid w:val="00A807CD"/>
    <w:rsid w:val="00A825B2"/>
    <w:rsid w:val="00A839B7"/>
    <w:rsid w:val="00A83DEB"/>
    <w:rsid w:val="00A84916"/>
    <w:rsid w:val="00A868C9"/>
    <w:rsid w:val="00A86EFB"/>
    <w:rsid w:val="00A86F86"/>
    <w:rsid w:val="00A871CE"/>
    <w:rsid w:val="00A90742"/>
    <w:rsid w:val="00A90A0B"/>
    <w:rsid w:val="00A91FA6"/>
    <w:rsid w:val="00A92014"/>
    <w:rsid w:val="00A92560"/>
    <w:rsid w:val="00A95125"/>
    <w:rsid w:val="00A968A8"/>
    <w:rsid w:val="00A97CBA"/>
    <w:rsid w:val="00AA294E"/>
    <w:rsid w:val="00AA3BDC"/>
    <w:rsid w:val="00AA40DB"/>
    <w:rsid w:val="00AA5757"/>
    <w:rsid w:val="00AA59EE"/>
    <w:rsid w:val="00AA6533"/>
    <w:rsid w:val="00AA7B07"/>
    <w:rsid w:val="00AB1674"/>
    <w:rsid w:val="00AB1A16"/>
    <w:rsid w:val="00AB402D"/>
    <w:rsid w:val="00AB4085"/>
    <w:rsid w:val="00AB55BF"/>
    <w:rsid w:val="00AB5C83"/>
    <w:rsid w:val="00AB67D7"/>
    <w:rsid w:val="00AC0483"/>
    <w:rsid w:val="00AC4D15"/>
    <w:rsid w:val="00AC62D8"/>
    <w:rsid w:val="00AC6F13"/>
    <w:rsid w:val="00AD17EB"/>
    <w:rsid w:val="00AD2792"/>
    <w:rsid w:val="00AD2F60"/>
    <w:rsid w:val="00AD44F0"/>
    <w:rsid w:val="00AD5E58"/>
    <w:rsid w:val="00AD7D02"/>
    <w:rsid w:val="00AE02BC"/>
    <w:rsid w:val="00AE03B4"/>
    <w:rsid w:val="00AE157B"/>
    <w:rsid w:val="00AE2068"/>
    <w:rsid w:val="00AE3516"/>
    <w:rsid w:val="00AE53AD"/>
    <w:rsid w:val="00AE5D45"/>
    <w:rsid w:val="00AF14BF"/>
    <w:rsid w:val="00AF1E01"/>
    <w:rsid w:val="00AF38A7"/>
    <w:rsid w:val="00AF60B6"/>
    <w:rsid w:val="00AF6D8D"/>
    <w:rsid w:val="00B00A4C"/>
    <w:rsid w:val="00B0104B"/>
    <w:rsid w:val="00B013F1"/>
    <w:rsid w:val="00B01814"/>
    <w:rsid w:val="00B02193"/>
    <w:rsid w:val="00B062C7"/>
    <w:rsid w:val="00B06C4F"/>
    <w:rsid w:val="00B07EA3"/>
    <w:rsid w:val="00B10FFB"/>
    <w:rsid w:val="00B1265E"/>
    <w:rsid w:val="00B12A70"/>
    <w:rsid w:val="00B13F40"/>
    <w:rsid w:val="00B174E6"/>
    <w:rsid w:val="00B21884"/>
    <w:rsid w:val="00B22FAF"/>
    <w:rsid w:val="00B24845"/>
    <w:rsid w:val="00B2547B"/>
    <w:rsid w:val="00B25F98"/>
    <w:rsid w:val="00B277DB"/>
    <w:rsid w:val="00B310ED"/>
    <w:rsid w:val="00B31D86"/>
    <w:rsid w:val="00B33060"/>
    <w:rsid w:val="00B33397"/>
    <w:rsid w:val="00B33971"/>
    <w:rsid w:val="00B347D7"/>
    <w:rsid w:val="00B4490C"/>
    <w:rsid w:val="00B45D8D"/>
    <w:rsid w:val="00B46C31"/>
    <w:rsid w:val="00B50DA2"/>
    <w:rsid w:val="00B5314B"/>
    <w:rsid w:val="00B537DF"/>
    <w:rsid w:val="00B54DA4"/>
    <w:rsid w:val="00B55CAD"/>
    <w:rsid w:val="00B57CB4"/>
    <w:rsid w:val="00B57EFF"/>
    <w:rsid w:val="00B61345"/>
    <w:rsid w:val="00B629C6"/>
    <w:rsid w:val="00B6319B"/>
    <w:rsid w:val="00B65033"/>
    <w:rsid w:val="00B658F3"/>
    <w:rsid w:val="00B674C9"/>
    <w:rsid w:val="00B73AC4"/>
    <w:rsid w:val="00B75DC3"/>
    <w:rsid w:val="00B80E53"/>
    <w:rsid w:val="00B812D8"/>
    <w:rsid w:val="00B813CC"/>
    <w:rsid w:val="00B815C4"/>
    <w:rsid w:val="00B83C7C"/>
    <w:rsid w:val="00B841FB"/>
    <w:rsid w:val="00B91FE0"/>
    <w:rsid w:val="00B960F7"/>
    <w:rsid w:val="00B96639"/>
    <w:rsid w:val="00BA0141"/>
    <w:rsid w:val="00BA04A6"/>
    <w:rsid w:val="00BA16AC"/>
    <w:rsid w:val="00BA1D27"/>
    <w:rsid w:val="00BA1FB4"/>
    <w:rsid w:val="00BA2B77"/>
    <w:rsid w:val="00BA4F2F"/>
    <w:rsid w:val="00BA503A"/>
    <w:rsid w:val="00BA668B"/>
    <w:rsid w:val="00BA6D60"/>
    <w:rsid w:val="00BA71B3"/>
    <w:rsid w:val="00BA7E99"/>
    <w:rsid w:val="00BB149F"/>
    <w:rsid w:val="00BB1E0D"/>
    <w:rsid w:val="00BB31FB"/>
    <w:rsid w:val="00BB3322"/>
    <w:rsid w:val="00BB5AD3"/>
    <w:rsid w:val="00BB6F0A"/>
    <w:rsid w:val="00BB71F5"/>
    <w:rsid w:val="00BB7464"/>
    <w:rsid w:val="00BB77E3"/>
    <w:rsid w:val="00BB7FA5"/>
    <w:rsid w:val="00BC058C"/>
    <w:rsid w:val="00BC10B0"/>
    <w:rsid w:val="00BC10C1"/>
    <w:rsid w:val="00BC1737"/>
    <w:rsid w:val="00BC24CD"/>
    <w:rsid w:val="00BC2CA0"/>
    <w:rsid w:val="00BC3034"/>
    <w:rsid w:val="00BC3451"/>
    <w:rsid w:val="00BC3813"/>
    <w:rsid w:val="00BC7064"/>
    <w:rsid w:val="00BD3720"/>
    <w:rsid w:val="00BD4048"/>
    <w:rsid w:val="00BD5426"/>
    <w:rsid w:val="00BD5548"/>
    <w:rsid w:val="00BD59F8"/>
    <w:rsid w:val="00BD6232"/>
    <w:rsid w:val="00BE4E80"/>
    <w:rsid w:val="00BE5CEF"/>
    <w:rsid w:val="00BE6511"/>
    <w:rsid w:val="00BF01C7"/>
    <w:rsid w:val="00BF0691"/>
    <w:rsid w:val="00BF21F7"/>
    <w:rsid w:val="00BF2C16"/>
    <w:rsid w:val="00BF5AFB"/>
    <w:rsid w:val="00BF6479"/>
    <w:rsid w:val="00BF76F9"/>
    <w:rsid w:val="00BF7FD4"/>
    <w:rsid w:val="00C00076"/>
    <w:rsid w:val="00C01B9F"/>
    <w:rsid w:val="00C041BF"/>
    <w:rsid w:val="00C04A83"/>
    <w:rsid w:val="00C04BB7"/>
    <w:rsid w:val="00C06462"/>
    <w:rsid w:val="00C0759F"/>
    <w:rsid w:val="00C10A79"/>
    <w:rsid w:val="00C1423F"/>
    <w:rsid w:val="00C14D66"/>
    <w:rsid w:val="00C169DA"/>
    <w:rsid w:val="00C17312"/>
    <w:rsid w:val="00C17A4C"/>
    <w:rsid w:val="00C22FE9"/>
    <w:rsid w:val="00C25003"/>
    <w:rsid w:val="00C25C8B"/>
    <w:rsid w:val="00C26920"/>
    <w:rsid w:val="00C27D87"/>
    <w:rsid w:val="00C27F88"/>
    <w:rsid w:val="00C309E3"/>
    <w:rsid w:val="00C30D63"/>
    <w:rsid w:val="00C32002"/>
    <w:rsid w:val="00C33684"/>
    <w:rsid w:val="00C36B51"/>
    <w:rsid w:val="00C37112"/>
    <w:rsid w:val="00C3711C"/>
    <w:rsid w:val="00C37988"/>
    <w:rsid w:val="00C43480"/>
    <w:rsid w:val="00C44D5A"/>
    <w:rsid w:val="00C504E5"/>
    <w:rsid w:val="00C52E26"/>
    <w:rsid w:val="00C539AE"/>
    <w:rsid w:val="00C57538"/>
    <w:rsid w:val="00C57AFD"/>
    <w:rsid w:val="00C61822"/>
    <w:rsid w:val="00C621F7"/>
    <w:rsid w:val="00C6332C"/>
    <w:rsid w:val="00C634A3"/>
    <w:rsid w:val="00C6513B"/>
    <w:rsid w:val="00C724DC"/>
    <w:rsid w:val="00C7682A"/>
    <w:rsid w:val="00C77BD1"/>
    <w:rsid w:val="00C82F91"/>
    <w:rsid w:val="00C834D9"/>
    <w:rsid w:val="00C84368"/>
    <w:rsid w:val="00C8484F"/>
    <w:rsid w:val="00C84AEB"/>
    <w:rsid w:val="00C8576D"/>
    <w:rsid w:val="00C90610"/>
    <w:rsid w:val="00C911B7"/>
    <w:rsid w:val="00C91361"/>
    <w:rsid w:val="00C95F97"/>
    <w:rsid w:val="00CA0A05"/>
    <w:rsid w:val="00CA165A"/>
    <w:rsid w:val="00CA2075"/>
    <w:rsid w:val="00CA4FFF"/>
    <w:rsid w:val="00CA5163"/>
    <w:rsid w:val="00CA55D4"/>
    <w:rsid w:val="00CA63DA"/>
    <w:rsid w:val="00CB0755"/>
    <w:rsid w:val="00CB0EFF"/>
    <w:rsid w:val="00CB2A36"/>
    <w:rsid w:val="00CB34C1"/>
    <w:rsid w:val="00CB45BC"/>
    <w:rsid w:val="00CB69CD"/>
    <w:rsid w:val="00CC22EC"/>
    <w:rsid w:val="00CC29DA"/>
    <w:rsid w:val="00CC3167"/>
    <w:rsid w:val="00CC3E75"/>
    <w:rsid w:val="00CC400A"/>
    <w:rsid w:val="00CC4E32"/>
    <w:rsid w:val="00CC6248"/>
    <w:rsid w:val="00CD0264"/>
    <w:rsid w:val="00CD0508"/>
    <w:rsid w:val="00CD1C0A"/>
    <w:rsid w:val="00CD23FE"/>
    <w:rsid w:val="00CD3770"/>
    <w:rsid w:val="00CE130F"/>
    <w:rsid w:val="00CE1907"/>
    <w:rsid w:val="00CE1F34"/>
    <w:rsid w:val="00CE2A8D"/>
    <w:rsid w:val="00CE4C7C"/>
    <w:rsid w:val="00CE73D6"/>
    <w:rsid w:val="00CE7AF7"/>
    <w:rsid w:val="00CF0B33"/>
    <w:rsid w:val="00CF17DB"/>
    <w:rsid w:val="00CF1DFB"/>
    <w:rsid w:val="00CF4941"/>
    <w:rsid w:val="00CF534F"/>
    <w:rsid w:val="00CF5F65"/>
    <w:rsid w:val="00D02525"/>
    <w:rsid w:val="00D02BAA"/>
    <w:rsid w:val="00D05EA4"/>
    <w:rsid w:val="00D06073"/>
    <w:rsid w:val="00D062BA"/>
    <w:rsid w:val="00D06309"/>
    <w:rsid w:val="00D06DDC"/>
    <w:rsid w:val="00D12004"/>
    <w:rsid w:val="00D14F0B"/>
    <w:rsid w:val="00D16D59"/>
    <w:rsid w:val="00D21913"/>
    <w:rsid w:val="00D22629"/>
    <w:rsid w:val="00D22FDA"/>
    <w:rsid w:val="00D234A7"/>
    <w:rsid w:val="00D238F0"/>
    <w:rsid w:val="00D24C39"/>
    <w:rsid w:val="00D255A6"/>
    <w:rsid w:val="00D3021D"/>
    <w:rsid w:val="00D33B97"/>
    <w:rsid w:val="00D3445C"/>
    <w:rsid w:val="00D347B3"/>
    <w:rsid w:val="00D356FA"/>
    <w:rsid w:val="00D37636"/>
    <w:rsid w:val="00D40888"/>
    <w:rsid w:val="00D42636"/>
    <w:rsid w:val="00D4541C"/>
    <w:rsid w:val="00D47429"/>
    <w:rsid w:val="00D50763"/>
    <w:rsid w:val="00D51F1F"/>
    <w:rsid w:val="00D54047"/>
    <w:rsid w:val="00D54FE3"/>
    <w:rsid w:val="00D551E0"/>
    <w:rsid w:val="00D556BF"/>
    <w:rsid w:val="00D60625"/>
    <w:rsid w:val="00D62419"/>
    <w:rsid w:val="00D62CDE"/>
    <w:rsid w:val="00D645CF"/>
    <w:rsid w:val="00D66204"/>
    <w:rsid w:val="00D716CA"/>
    <w:rsid w:val="00D71D97"/>
    <w:rsid w:val="00D7268F"/>
    <w:rsid w:val="00D75D04"/>
    <w:rsid w:val="00D76FB1"/>
    <w:rsid w:val="00D8089D"/>
    <w:rsid w:val="00D82B5E"/>
    <w:rsid w:val="00D831A8"/>
    <w:rsid w:val="00D833DD"/>
    <w:rsid w:val="00D84676"/>
    <w:rsid w:val="00D87965"/>
    <w:rsid w:val="00D90F9D"/>
    <w:rsid w:val="00D96E04"/>
    <w:rsid w:val="00DA1412"/>
    <w:rsid w:val="00DA1B2F"/>
    <w:rsid w:val="00DA384E"/>
    <w:rsid w:val="00DA6423"/>
    <w:rsid w:val="00DA7E40"/>
    <w:rsid w:val="00DB109A"/>
    <w:rsid w:val="00DB1B9A"/>
    <w:rsid w:val="00DB24BC"/>
    <w:rsid w:val="00DB2827"/>
    <w:rsid w:val="00DB2C71"/>
    <w:rsid w:val="00DB7391"/>
    <w:rsid w:val="00DC0AF3"/>
    <w:rsid w:val="00DC1099"/>
    <w:rsid w:val="00DC4CC0"/>
    <w:rsid w:val="00DC7082"/>
    <w:rsid w:val="00DC76CB"/>
    <w:rsid w:val="00DC7F33"/>
    <w:rsid w:val="00DD1D31"/>
    <w:rsid w:val="00DD383F"/>
    <w:rsid w:val="00DD46D1"/>
    <w:rsid w:val="00DD5068"/>
    <w:rsid w:val="00DD5771"/>
    <w:rsid w:val="00DE082E"/>
    <w:rsid w:val="00DE304E"/>
    <w:rsid w:val="00DF0EF0"/>
    <w:rsid w:val="00DF1004"/>
    <w:rsid w:val="00DF1865"/>
    <w:rsid w:val="00DF44F2"/>
    <w:rsid w:val="00DF647F"/>
    <w:rsid w:val="00DF71CB"/>
    <w:rsid w:val="00DF7746"/>
    <w:rsid w:val="00E01EA5"/>
    <w:rsid w:val="00E02E2A"/>
    <w:rsid w:val="00E0430E"/>
    <w:rsid w:val="00E07759"/>
    <w:rsid w:val="00E12F77"/>
    <w:rsid w:val="00E14466"/>
    <w:rsid w:val="00E16714"/>
    <w:rsid w:val="00E2036D"/>
    <w:rsid w:val="00E21636"/>
    <w:rsid w:val="00E235DE"/>
    <w:rsid w:val="00E26436"/>
    <w:rsid w:val="00E274F0"/>
    <w:rsid w:val="00E27AF7"/>
    <w:rsid w:val="00E3008C"/>
    <w:rsid w:val="00E303BA"/>
    <w:rsid w:val="00E36EC3"/>
    <w:rsid w:val="00E413D7"/>
    <w:rsid w:val="00E41EAF"/>
    <w:rsid w:val="00E4346A"/>
    <w:rsid w:val="00E43E3A"/>
    <w:rsid w:val="00E4405A"/>
    <w:rsid w:val="00E46CA5"/>
    <w:rsid w:val="00E47155"/>
    <w:rsid w:val="00E516AD"/>
    <w:rsid w:val="00E519C9"/>
    <w:rsid w:val="00E51DF6"/>
    <w:rsid w:val="00E545D6"/>
    <w:rsid w:val="00E552E5"/>
    <w:rsid w:val="00E55C49"/>
    <w:rsid w:val="00E56A77"/>
    <w:rsid w:val="00E57115"/>
    <w:rsid w:val="00E6052D"/>
    <w:rsid w:val="00E645D8"/>
    <w:rsid w:val="00E65C5B"/>
    <w:rsid w:val="00E71355"/>
    <w:rsid w:val="00E71D82"/>
    <w:rsid w:val="00E71DF6"/>
    <w:rsid w:val="00E738B2"/>
    <w:rsid w:val="00E74676"/>
    <w:rsid w:val="00E74E3F"/>
    <w:rsid w:val="00E74FC2"/>
    <w:rsid w:val="00E751FF"/>
    <w:rsid w:val="00E75213"/>
    <w:rsid w:val="00E75957"/>
    <w:rsid w:val="00E82198"/>
    <w:rsid w:val="00E844CC"/>
    <w:rsid w:val="00E87272"/>
    <w:rsid w:val="00E90220"/>
    <w:rsid w:val="00E90AB3"/>
    <w:rsid w:val="00E934BE"/>
    <w:rsid w:val="00E93AD9"/>
    <w:rsid w:val="00E93B73"/>
    <w:rsid w:val="00E94ADA"/>
    <w:rsid w:val="00E950C5"/>
    <w:rsid w:val="00EA2D01"/>
    <w:rsid w:val="00EA3A6D"/>
    <w:rsid w:val="00EA4B04"/>
    <w:rsid w:val="00EA4EE1"/>
    <w:rsid w:val="00EA7A71"/>
    <w:rsid w:val="00EB0109"/>
    <w:rsid w:val="00EB3336"/>
    <w:rsid w:val="00EB4301"/>
    <w:rsid w:val="00EB57FE"/>
    <w:rsid w:val="00EB7776"/>
    <w:rsid w:val="00EB7C41"/>
    <w:rsid w:val="00EC000C"/>
    <w:rsid w:val="00EC0E61"/>
    <w:rsid w:val="00EC13C5"/>
    <w:rsid w:val="00EC23A8"/>
    <w:rsid w:val="00EC55E4"/>
    <w:rsid w:val="00EC582D"/>
    <w:rsid w:val="00EC6E6C"/>
    <w:rsid w:val="00ED0119"/>
    <w:rsid w:val="00ED02C1"/>
    <w:rsid w:val="00ED0726"/>
    <w:rsid w:val="00ED2BBC"/>
    <w:rsid w:val="00ED3099"/>
    <w:rsid w:val="00ED480C"/>
    <w:rsid w:val="00ED4C6C"/>
    <w:rsid w:val="00ED5E2A"/>
    <w:rsid w:val="00EE20EA"/>
    <w:rsid w:val="00EE3861"/>
    <w:rsid w:val="00EE3D45"/>
    <w:rsid w:val="00EE4958"/>
    <w:rsid w:val="00EE4A01"/>
    <w:rsid w:val="00EE5211"/>
    <w:rsid w:val="00EE6D8C"/>
    <w:rsid w:val="00EF0743"/>
    <w:rsid w:val="00EF0CBE"/>
    <w:rsid w:val="00EF2113"/>
    <w:rsid w:val="00EF24F8"/>
    <w:rsid w:val="00EF2614"/>
    <w:rsid w:val="00EF57E0"/>
    <w:rsid w:val="00EF5E7A"/>
    <w:rsid w:val="00F00476"/>
    <w:rsid w:val="00F04A13"/>
    <w:rsid w:val="00F10099"/>
    <w:rsid w:val="00F1280C"/>
    <w:rsid w:val="00F1455B"/>
    <w:rsid w:val="00F20D01"/>
    <w:rsid w:val="00F21238"/>
    <w:rsid w:val="00F21370"/>
    <w:rsid w:val="00F2214A"/>
    <w:rsid w:val="00F2316D"/>
    <w:rsid w:val="00F24D2B"/>
    <w:rsid w:val="00F2742A"/>
    <w:rsid w:val="00F310EF"/>
    <w:rsid w:val="00F3225C"/>
    <w:rsid w:val="00F3385D"/>
    <w:rsid w:val="00F37362"/>
    <w:rsid w:val="00F37D13"/>
    <w:rsid w:val="00F41656"/>
    <w:rsid w:val="00F41935"/>
    <w:rsid w:val="00F428C3"/>
    <w:rsid w:val="00F43839"/>
    <w:rsid w:val="00F44403"/>
    <w:rsid w:val="00F449DF"/>
    <w:rsid w:val="00F44B2B"/>
    <w:rsid w:val="00F45BAD"/>
    <w:rsid w:val="00F465DD"/>
    <w:rsid w:val="00F47516"/>
    <w:rsid w:val="00F47523"/>
    <w:rsid w:val="00F50B00"/>
    <w:rsid w:val="00F524F7"/>
    <w:rsid w:val="00F5298A"/>
    <w:rsid w:val="00F54640"/>
    <w:rsid w:val="00F57521"/>
    <w:rsid w:val="00F57B0F"/>
    <w:rsid w:val="00F604EE"/>
    <w:rsid w:val="00F6073F"/>
    <w:rsid w:val="00F60E88"/>
    <w:rsid w:val="00F62838"/>
    <w:rsid w:val="00F65678"/>
    <w:rsid w:val="00F65B12"/>
    <w:rsid w:val="00F67122"/>
    <w:rsid w:val="00F67153"/>
    <w:rsid w:val="00F70F64"/>
    <w:rsid w:val="00F7125F"/>
    <w:rsid w:val="00F715FC"/>
    <w:rsid w:val="00F7222B"/>
    <w:rsid w:val="00F727E1"/>
    <w:rsid w:val="00F75673"/>
    <w:rsid w:val="00F75EB0"/>
    <w:rsid w:val="00F83518"/>
    <w:rsid w:val="00F84D72"/>
    <w:rsid w:val="00F87983"/>
    <w:rsid w:val="00F91715"/>
    <w:rsid w:val="00F9185D"/>
    <w:rsid w:val="00F91C43"/>
    <w:rsid w:val="00F94185"/>
    <w:rsid w:val="00F9477E"/>
    <w:rsid w:val="00F95525"/>
    <w:rsid w:val="00F96850"/>
    <w:rsid w:val="00FA229A"/>
    <w:rsid w:val="00FA3047"/>
    <w:rsid w:val="00FA4134"/>
    <w:rsid w:val="00FA484F"/>
    <w:rsid w:val="00FA492F"/>
    <w:rsid w:val="00FA68E0"/>
    <w:rsid w:val="00FB2EA7"/>
    <w:rsid w:val="00FB51D7"/>
    <w:rsid w:val="00FB70E6"/>
    <w:rsid w:val="00FB70FA"/>
    <w:rsid w:val="00FB7F6F"/>
    <w:rsid w:val="00FC09CA"/>
    <w:rsid w:val="00FC17D5"/>
    <w:rsid w:val="00FC20DA"/>
    <w:rsid w:val="00FC576E"/>
    <w:rsid w:val="00FC686B"/>
    <w:rsid w:val="00FD211F"/>
    <w:rsid w:val="00FD24BD"/>
    <w:rsid w:val="00FD3153"/>
    <w:rsid w:val="00FD3539"/>
    <w:rsid w:val="00FD3B3B"/>
    <w:rsid w:val="00FD5AF7"/>
    <w:rsid w:val="00FD6CE0"/>
    <w:rsid w:val="00FD6EC9"/>
    <w:rsid w:val="00FD7D56"/>
    <w:rsid w:val="00FE1AEE"/>
    <w:rsid w:val="00FE3362"/>
    <w:rsid w:val="00FE34BF"/>
    <w:rsid w:val="00FE5AFC"/>
    <w:rsid w:val="00FE66D8"/>
    <w:rsid w:val="00FE700C"/>
    <w:rsid w:val="00FF02FF"/>
    <w:rsid w:val="00FF3315"/>
    <w:rsid w:val="00FF38CC"/>
    <w:rsid w:val="00FF572E"/>
    <w:rsid w:val="00FF6DA4"/>
    <w:rsid w:val="00FF78E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1983194178">
      <w:bodyDiv w:val="1"/>
      <w:marLeft w:val="0"/>
      <w:marRight w:val="0"/>
      <w:marTop w:val="0"/>
      <w:marBottom w:val="0"/>
      <w:divBdr>
        <w:top w:val="none" w:sz="0" w:space="0" w:color="auto"/>
        <w:left w:val="none" w:sz="0" w:space="0" w:color="auto"/>
        <w:bottom w:val="none" w:sz="0" w:space="0" w:color="auto"/>
        <w:right w:val="none" w:sz="0" w:space="0" w:color="auto"/>
      </w:divBdr>
      <w:divsChild>
        <w:div w:id="25758006">
          <w:marLeft w:val="576"/>
          <w:marRight w:val="0"/>
          <w:marTop w:val="80"/>
          <w:marBottom w:val="0"/>
          <w:divBdr>
            <w:top w:val="none" w:sz="0" w:space="0" w:color="auto"/>
            <w:left w:val="none" w:sz="0" w:space="0" w:color="auto"/>
            <w:bottom w:val="none" w:sz="0" w:space="0" w:color="auto"/>
            <w:right w:val="none" w:sz="0" w:space="0" w:color="auto"/>
          </w:divBdr>
        </w:div>
      </w:divsChild>
    </w:div>
    <w:div w:id="2010404402">
      <w:bodyDiv w:val="1"/>
      <w:marLeft w:val="0"/>
      <w:marRight w:val="0"/>
      <w:marTop w:val="0"/>
      <w:marBottom w:val="0"/>
      <w:divBdr>
        <w:top w:val="none" w:sz="0" w:space="0" w:color="auto"/>
        <w:left w:val="none" w:sz="0" w:space="0" w:color="auto"/>
        <w:bottom w:val="none" w:sz="0" w:space="0" w:color="auto"/>
        <w:right w:val="none" w:sz="0" w:space="0" w:color="auto"/>
      </w:divBdr>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22CE-2E42-4254-9BED-87D2BFE5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16</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48</cp:revision>
  <cp:lastPrinted>2019-01-10T19:40:00Z</cp:lastPrinted>
  <dcterms:created xsi:type="dcterms:W3CDTF">2019-08-20T13:29:00Z</dcterms:created>
  <dcterms:modified xsi:type="dcterms:W3CDTF">2019-09-17T14:43:00Z</dcterms:modified>
</cp:coreProperties>
</file>