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584F7411"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 xml:space="preserve">Held </w:t>
      </w:r>
      <w:r w:rsidR="00B310ED">
        <w:rPr>
          <w:b/>
          <w:sz w:val="24"/>
          <w:szCs w:val="24"/>
        </w:rPr>
        <w:t>May 30</w:t>
      </w:r>
      <w:r w:rsidR="00394F62">
        <w:rPr>
          <w:b/>
          <w:sz w:val="24"/>
          <w:szCs w:val="24"/>
        </w:rPr>
        <w:t>, 2019</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3941651C"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at the </w:t>
      </w:r>
      <w:r w:rsidR="001534F7" w:rsidRPr="00CA165A">
        <w:rPr>
          <w:sz w:val="24"/>
          <w:szCs w:val="24"/>
        </w:rPr>
        <w:t xml:space="preserve">Illinois Corn office on </w:t>
      </w:r>
      <w:r w:rsidR="00B310ED">
        <w:rPr>
          <w:sz w:val="24"/>
          <w:szCs w:val="24"/>
        </w:rPr>
        <w:t>May 30</w:t>
      </w:r>
      <w:r w:rsidR="00394F62">
        <w:rPr>
          <w:sz w:val="24"/>
          <w:szCs w:val="24"/>
        </w:rPr>
        <w:t>, 2019</w:t>
      </w:r>
      <w:r w:rsidR="00451F84">
        <w:rPr>
          <w:sz w:val="24"/>
          <w:szCs w:val="24"/>
        </w:rPr>
        <w:t>.</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77777777"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0C4A72">
        <w:rPr>
          <w:sz w:val="24"/>
          <w:szCs w:val="24"/>
        </w:rPr>
        <w:t>Paul Jeschke</w:t>
      </w:r>
      <w:r w:rsidR="000C4A72">
        <w:rPr>
          <w:sz w:val="24"/>
          <w:szCs w:val="24"/>
        </w:rPr>
        <w:tab/>
        <w:t>Don Duvall</w:t>
      </w:r>
    </w:p>
    <w:p w14:paraId="6959578D" w14:textId="15DB1E7F"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Roger Sy</w:t>
      </w:r>
      <w:r w:rsidR="00FD3153">
        <w:rPr>
          <w:sz w:val="24"/>
          <w:szCs w:val="24"/>
        </w:rPr>
        <w:tab/>
      </w:r>
    </w:p>
    <w:p w14:paraId="2380A905" w14:textId="5FE0A419"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Pat Dumoulin</w:t>
      </w:r>
      <w:r w:rsidR="00273FB1">
        <w:rPr>
          <w:sz w:val="24"/>
          <w:szCs w:val="24"/>
        </w:rPr>
        <w:tab/>
      </w:r>
      <w:r w:rsidR="00141C6E" w:rsidRPr="00251AA0">
        <w:rPr>
          <w:sz w:val="24"/>
          <w:szCs w:val="24"/>
        </w:rPr>
        <w:t>Tim Lenz</w:t>
      </w:r>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661AD5C6" w14:textId="01469FB8"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Bill Long</w:t>
      </w:r>
      <w:r w:rsidR="008D7EFC">
        <w:rPr>
          <w:sz w:val="24"/>
          <w:szCs w:val="24"/>
        </w:rPr>
        <w:tab/>
        <w:t xml:space="preserve">Mike </w:t>
      </w:r>
      <w:proofErr w:type="spellStart"/>
      <w:r w:rsidR="008D7EFC">
        <w:rPr>
          <w:sz w:val="24"/>
          <w:szCs w:val="24"/>
        </w:rPr>
        <w:t>Wurmnest</w:t>
      </w:r>
      <w:proofErr w:type="spellEnd"/>
    </w:p>
    <w:p w14:paraId="0122E3F6" w14:textId="030C13CE" w:rsidR="0067798E"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Dirk Rice</w:t>
      </w:r>
      <w:r>
        <w:rPr>
          <w:sz w:val="24"/>
          <w:szCs w:val="24"/>
        </w:rPr>
        <w:tab/>
      </w:r>
      <w:r w:rsidR="00221977">
        <w:rPr>
          <w:sz w:val="24"/>
          <w:szCs w:val="24"/>
        </w:rPr>
        <w:t>Jon Rosenstiel</w:t>
      </w:r>
      <w:r w:rsidR="00FD3153">
        <w:rPr>
          <w:sz w:val="24"/>
          <w:szCs w:val="24"/>
        </w:rPr>
        <w:t xml:space="preserve"> </w:t>
      </w:r>
      <w:r w:rsidR="008250CE" w:rsidRPr="00CA165A">
        <w:rPr>
          <w:sz w:val="24"/>
          <w:szCs w:val="24"/>
        </w:rPr>
        <w:tab/>
      </w:r>
    </w:p>
    <w:p w14:paraId="01C8D6E5" w14:textId="4F8045F8" w:rsidR="00965D61" w:rsidRDefault="0067798E"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8D7EFC">
        <w:rPr>
          <w:sz w:val="24"/>
          <w:szCs w:val="24"/>
        </w:rPr>
        <w:t xml:space="preserve">Dale Haudrich </w:t>
      </w:r>
      <w:r w:rsidR="008D7EFC">
        <w:rPr>
          <w:sz w:val="24"/>
          <w:szCs w:val="24"/>
        </w:rPr>
        <w:tab/>
      </w:r>
      <w:r w:rsidR="008250CE" w:rsidRPr="00CA165A">
        <w:rPr>
          <w:sz w:val="24"/>
          <w:szCs w:val="24"/>
        </w:rPr>
        <w:tab/>
      </w:r>
      <w:r w:rsidR="007203FA" w:rsidRPr="00CA165A">
        <w:rPr>
          <w:sz w:val="24"/>
          <w:szCs w:val="24"/>
        </w:rPr>
        <w:t xml:space="preserve"> </w:t>
      </w:r>
    </w:p>
    <w:p w14:paraId="2E87ED37" w14:textId="2104204C" w:rsidR="008250CE" w:rsidRPr="00CA165A" w:rsidRDefault="00965D61" w:rsidP="000C4A72">
      <w:pPr>
        <w:tabs>
          <w:tab w:val="left" w:pos="720"/>
          <w:tab w:val="left" w:pos="1440"/>
          <w:tab w:val="left" w:pos="2160"/>
          <w:tab w:val="left" w:pos="5040"/>
          <w:tab w:val="left" w:pos="5760"/>
        </w:tabs>
        <w:rPr>
          <w:sz w:val="24"/>
          <w:szCs w:val="24"/>
        </w:rPr>
      </w:pPr>
      <w:r>
        <w:rPr>
          <w:sz w:val="24"/>
          <w:szCs w:val="24"/>
        </w:rPr>
        <w:tab/>
      </w:r>
      <w:r w:rsidR="008250CE" w:rsidRPr="00CA165A">
        <w:rPr>
          <w:sz w:val="24"/>
          <w:szCs w:val="24"/>
        </w:rPr>
        <w:tab/>
      </w:r>
      <w:r>
        <w:rPr>
          <w:sz w:val="24"/>
          <w:szCs w:val="24"/>
        </w:rPr>
        <w:t xml:space="preserve"> </w:t>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5BED0EA3" w14:textId="77777777"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t>Phil Thornton</w:t>
      </w:r>
    </w:p>
    <w:p w14:paraId="308F0176" w14:textId="41579931" w:rsidR="003F157B"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169D4" w:rsidRPr="00CA165A">
        <w:rPr>
          <w:sz w:val="24"/>
          <w:szCs w:val="24"/>
        </w:rPr>
        <w:t>Suzie Rogers</w:t>
      </w:r>
      <w:r w:rsidR="003169D4" w:rsidRPr="00CA165A">
        <w:rPr>
          <w:sz w:val="24"/>
          <w:szCs w:val="24"/>
        </w:rPr>
        <w:tab/>
      </w:r>
      <w:r w:rsidR="002277C9">
        <w:rPr>
          <w:sz w:val="24"/>
          <w:szCs w:val="24"/>
        </w:rPr>
        <w:t>Kayla Veeder</w:t>
      </w:r>
    </w:p>
    <w:p w14:paraId="5E73B7FC" w14:textId="589CBCD3" w:rsidR="00965D61" w:rsidRPr="00CA165A" w:rsidRDefault="003F157B" w:rsidP="00386385">
      <w:pPr>
        <w:tabs>
          <w:tab w:val="left" w:pos="720"/>
          <w:tab w:val="left" w:pos="1440"/>
          <w:tab w:val="left" w:pos="2160"/>
          <w:tab w:val="left" w:pos="5040"/>
          <w:tab w:val="left" w:pos="5760"/>
        </w:tabs>
        <w:rPr>
          <w:sz w:val="24"/>
          <w:szCs w:val="24"/>
        </w:rPr>
      </w:pPr>
      <w:r>
        <w:rPr>
          <w:sz w:val="24"/>
          <w:szCs w:val="24"/>
        </w:rPr>
        <w:tab/>
      </w:r>
      <w:r>
        <w:rPr>
          <w:sz w:val="24"/>
          <w:szCs w:val="24"/>
        </w:rPr>
        <w:tab/>
      </w:r>
      <w:r w:rsidR="000355E6">
        <w:rPr>
          <w:sz w:val="24"/>
          <w:szCs w:val="24"/>
        </w:rPr>
        <w:t xml:space="preserve"> </w:t>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3E0C1A13" w14:textId="27872C67" w:rsidR="00F87983" w:rsidRDefault="00965D61" w:rsidP="00F87983">
      <w:pPr>
        <w:tabs>
          <w:tab w:val="left" w:pos="720"/>
          <w:tab w:val="left" w:pos="1440"/>
          <w:tab w:val="left" w:pos="2160"/>
          <w:tab w:val="left" w:pos="5760"/>
        </w:tabs>
        <w:rPr>
          <w:sz w:val="24"/>
          <w:szCs w:val="24"/>
        </w:rPr>
      </w:pPr>
      <w:r>
        <w:rPr>
          <w:sz w:val="24"/>
          <w:szCs w:val="24"/>
        </w:rPr>
        <w:t>Don Duvall</w:t>
      </w:r>
      <w:r w:rsidR="00F87983" w:rsidRPr="00CA165A">
        <w:rPr>
          <w:sz w:val="24"/>
          <w:szCs w:val="24"/>
        </w:rPr>
        <w:t xml:space="preserve">, chairman, called the meeting to order at </w:t>
      </w:r>
      <w:r w:rsidR="00B310ED">
        <w:rPr>
          <w:sz w:val="24"/>
          <w:szCs w:val="24"/>
        </w:rPr>
        <w:t>7</w:t>
      </w:r>
      <w:r w:rsidR="002A25EA" w:rsidRPr="00CA165A">
        <w:rPr>
          <w:sz w:val="24"/>
          <w:szCs w:val="24"/>
        </w:rPr>
        <w:t>:</w:t>
      </w:r>
      <w:r w:rsidR="00AA3BDC">
        <w:rPr>
          <w:sz w:val="24"/>
          <w:szCs w:val="24"/>
        </w:rPr>
        <w:t>3</w:t>
      </w:r>
      <w:r w:rsidR="00386385" w:rsidRPr="00CA165A">
        <w:rPr>
          <w:sz w:val="24"/>
          <w:szCs w:val="24"/>
        </w:rPr>
        <w:t xml:space="preserve">0 </w:t>
      </w:r>
      <w:r w:rsidR="00031F1D" w:rsidRPr="00CA165A">
        <w:rPr>
          <w:sz w:val="24"/>
          <w:szCs w:val="24"/>
        </w:rPr>
        <w:t>a</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14:paraId="425BF254" w14:textId="5C6C6A3D" w:rsidR="00221977" w:rsidRDefault="00221977" w:rsidP="00F87983">
      <w:pPr>
        <w:tabs>
          <w:tab w:val="left" w:pos="720"/>
          <w:tab w:val="left" w:pos="1440"/>
          <w:tab w:val="left" w:pos="2160"/>
          <w:tab w:val="left" w:pos="5760"/>
        </w:tabs>
        <w:rPr>
          <w:sz w:val="24"/>
          <w:szCs w:val="24"/>
        </w:rPr>
      </w:pPr>
    </w:p>
    <w:p w14:paraId="740E4DD9" w14:textId="77777777" w:rsidR="00961201" w:rsidRDefault="00961201" w:rsidP="00961201">
      <w:pPr>
        <w:tabs>
          <w:tab w:val="left" w:pos="720"/>
          <w:tab w:val="left" w:pos="1440"/>
          <w:tab w:val="left" w:pos="2160"/>
          <w:tab w:val="left" w:pos="5760"/>
        </w:tabs>
        <w:rPr>
          <w:sz w:val="24"/>
          <w:szCs w:val="24"/>
        </w:rPr>
      </w:pPr>
      <w:r>
        <w:rPr>
          <w:sz w:val="24"/>
          <w:szCs w:val="24"/>
        </w:rPr>
        <w:t xml:space="preserve">Dr. Gary </w:t>
      </w:r>
      <w:proofErr w:type="spellStart"/>
      <w:r>
        <w:rPr>
          <w:sz w:val="24"/>
          <w:szCs w:val="24"/>
        </w:rPr>
        <w:t>Schnitkey</w:t>
      </w:r>
      <w:proofErr w:type="spellEnd"/>
      <w:r>
        <w:rPr>
          <w:sz w:val="24"/>
          <w:szCs w:val="24"/>
        </w:rPr>
        <w:t xml:space="preserve"> called in and updated the board on prevent plant options/scenarios.  </w:t>
      </w:r>
    </w:p>
    <w:p w14:paraId="71510E43" w14:textId="1C04CC96" w:rsidR="004D2FA2" w:rsidRPr="00CA165A" w:rsidRDefault="004D2FA2" w:rsidP="00351E2C">
      <w:pPr>
        <w:tabs>
          <w:tab w:val="left" w:pos="720"/>
          <w:tab w:val="left" w:pos="1440"/>
          <w:tab w:val="left" w:pos="2160"/>
          <w:tab w:val="left" w:pos="5760"/>
        </w:tabs>
        <w:rPr>
          <w:sz w:val="24"/>
          <w:szCs w:val="24"/>
        </w:rPr>
      </w:pP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3E10A9BB" w:rsidR="00A02078" w:rsidRPr="00CA165A" w:rsidRDefault="00965D61" w:rsidP="00F87983">
      <w:pPr>
        <w:tabs>
          <w:tab w:val="left" w:pos="720"/>
          <w:tab w:val="left" w:pos="1440"/>
          <w:tab w:val="left" w:pos="2160"/>
          <w:tab w:val="left" w:pos="5760"/>
        </w:tabs>
        <w:rPr>
          <w:sz w:val="24"/>
          <w:szCs w:val="24"/>
        </w:rPr>
      </w:pPr>
      <w:r>
        <w:rPr>
          <w:sz w:val="24"/>
          <w:szCs w:val="24"/>
        </w:rPr>
        <w:t>Mark Wilson</w:t>
      </w:r>
      <w:r w:rsidR="00A02078" w:rsidRPr="0067798E">
        <w:rPr>
          <w:sz w:val="24"/>
          <w:szCs w:val="24"/>
        </w:rPr>
        <w:t xml:space="preserve"> reviewed the minutes of </w:t>
      </w:r>
      <w:r w:rsidR="0067798E" w:rsidRPr="0067798E">
        <w:rPr>
          <w:sz w:val="24"/>
          <w:szCs w:val="24"/>
        </w:rPr>
        <w:t xml:space="preserve">the following meetings. </w:t>
      </w:r>
      <w:r w:rsidR="00521D7B" w:rsidRPr="00CA165A">
        <w:rPr>
          <w:sz w:val="24"/>
          <w:szCs w:val="24"/>
        </w:rPr>
        <w:t xml:space="preserve">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425CB960" w14:textId="0E8EB5DA" w:rsidR="00A02078" w:rsidRPr="00CA165A" w:rsidRDefault="00A02078" w:rsidP="00F87983">
      <w:pPr>
        <w:tabs>
          <w:tab w:val="left" w:pos="720"/>
          <w:tab w:val="left" w:pos="1440"/>
          <w:tab w:val="left" w:pos="2160"/>
          <w:tab w:val="left" w:pos="5760"/>
        </w:tabs>
        <w:rPr>
          <w:b/>
          <w:sz w:val="24"/>
          <w:szCs w:val="24"/>
        </w:rPr>
      </w:pPr>
      <w:r w:rsidRPr="00CA165A">
        <w:rPr>
          <w:sz w:val="24"/>
          <w:szCs w:val="24"/>
        </w:rPr>
        <w:tab/>
      </w:r>
      <w:r w:rsidRPr="00CA165A">
        <w:rPr>
          <w:b/>
          <w:sz w:val="24"/>
          <w:szCs w:val="24"/>
        </w:rPr>
        <w:t>It was moved by</w:t>
      </w:r>
      <w:r w:rsidR="00800052">
        <w:rPr>
          <w:b/>
          <w:sz w:val="24"/>
          <w:szCs w:val="24"/>
        </w:rPr>
        <w:t xml:space="preserve"> </w:t>
      </w:r>
      <w:r w:rsidR="00B310ED">
        <w:rPr>
          <w:b/>
          <w:sz w:val="24"/>
          <w:szCs w:val="24"/>
        </w:rPr>
        <w:t>Mark Wilson</w:t>
      </w:r>
      <w:r w:rsidR="002042C4">
        <w:rPr>
          <w:b/>
          <w:sz w:val="24"/>
          <w:szCs w:val="24"/>
        </w:rPr>
        <w:t xml:space="preserve"> </w:t>
      </w:r>
      <w:r w:rsidR="003169D4" w:rsidRPr="00CA165A">
        <w:rPr>
          <w:b/>
          <w:sz w:val="24"/>
          <w:szCs w:val="24"/>
        </w:rPr>
        <w:t xml:space="preserve">and seconded by </w:t>
      </w:r>
      <w:r w:rsidR="00B310ED">
        <w:rPr>
          <w:b/>
          <w:sz w:val="24"/>
          <w:szCs w:val="24"/>
        </w:rPr>
        <w:t>Jim Reed</w:t>
      </w:r>
      <w:r w:rsidR="00394F62">
        <w:rPr>
          <w:b/>
          <w:sz w:val="24"/>
          <w:szCs w:val="24"/>
        </w:rPr>
        <w:t xml:space="preserve"> </w:t>
      </w:r>
    </w:p>
    <w:p w14:paraId="7A407F33" w14:textId="77777777" w:rsidR="00A02078" w:rsidRPr="00CA165A" w:rsidRDefault="00A02078" w:rsidP="00F87983">
      <w:pPr>
        <w:tabs>
          <w:tab w:val="left" w:pos="720"/>
          <w:tab w:val="left" w:pos="1440"/>
          <w:tab w:val="left" w:pos="2160"/>
          <w:tab w:val="left" w:pos="5760"/>
        </w:tabs>
        <w:rPr>
          <w:b/>
          <w:sz w:val="24"/>
          <w:szCs w:val="24"/>
        </w:rPr>
      </w:pPr>
    </w:p>
    <w:p w14:paraId="175CB3E0" w14:textId="579FF2FD" w:rsidR="001534F7" w:rsidRPr="00CA55D4" w:rsidRDefault="00A02078" w:rsidP="001534F7">
      <w:pPr>
        <w:tabs>
          <w:tab w:val="left" w:pos="720"/>
          <w:tab w:val="left" w:pos="1440"/>
          <w:tab w:val="left" w:pos="2160"/>
          <w:tab w:val="left" w:pos="5760"/>
        </w:tabs>
        <w:ind w:left="1440"/>
        <w:rPr>
          <w:b/>
          <w:sz w:val="24"/>
          <w:szCs w:val="24"/>
        </w:rPr>
      </w:pPr>
      <w:r w:rsidRPr="00CA165A">
        <w:rPr>
          <w:b/>
          <w:sz w:val="24"/>
          <w:szCs w:val="24"/>
        </w:rPr>
        <w:t xml:space="preserve">THAT the minutes of </w:t>
      </w:r>
      <w:r w:rsidR="007D1AF6">
        <w:rPr>
          <w:b/>
          <w:sz w:val="24"/>
          <w:szCs w:val="24"/>
        </w:rPr>
        <w:t>the March 6, 2019 E</w:t>
      </w:r>
      <w:r w:rsidRPr="00CA55D4">
        <w:rPr>
          <w:b/>
          <w:sz w:val="24"/>
          <w:szCs w:val="24"/>
        </w:rPr>
        <w:t xml:space="preserve">xecutive Committee be approved and placed on file. </w:t>
      </w:r>
    </w:p>
    <w:p w14:paraId="5A6D6506" w14:textId="77777777" w:rsidR="00A02078" w:rsidRPr="00CA55D4" w:rsidRDefault="00A02078" w:rsidP="00F87983">
      <w:pPr>
        <w:tabs>
          <w:tab w:val="left" w:pos="720"/>
          <w:tab w:val="left" w:pos="1440"/>
          <w:tab w:val="left" w:pos="2160"/>
          <w:tab w:val="left" w:pos="5760"/>
        </w:tabs>
        <w:rPr>
          <w:b/>
          <w:sz w:val="24"/>
          <w:szCs w:val="24"/>
        </w:rPr>
      </w:pPr>
    </w:p>
    <w:p w14:paraId="786E9DA7" w14:textId="5C17E68F" w:rsidR="001534F7" w:rsidRPr="00CA55D4" w:rsidRDefault="00A02078" w:rsidP="00F87983">
      <w:pPr>
        <w:tabs>
          <w:tab w:val="left" w:pos="720"/>
          <w:tab w:val="left" w:pos="1440"/>
          <w:tab w:val="left" w:pos="2160"/>
          <w:tab w:val="left" w:pos="5760"/>
        </w:tabs>
        <w:rPr>
          <w:b/>
          <w:sz w:val="24"/>
          <w:szCs w:val="24"/>
        </w:rPr>
      </w:pPr>
      <w:r w:rsidRPr="00CA55D4">
        <w:rPr>
          <w:b/>
          <w:sz w:val="24"/>
          <w:szCs w:val="24"/>
        </w:rPr>
        <w:tab/>
        <w:t xml:space="preserve">The motion carried. </w:t>
      </w:r>
    </w:p>
    <w:p w14:paraId="6F1AA9D5" w14:textId="36A3D9A4" w:rsidR="00EE6D8C" w:rsidRDefault="00EE6D8C" w:rsidP="002B23EE">
      <w:pPr>
        <w:tabs>
          <w:tab w:val="left" w:pos="720"/>
          <w:tab w:val="left" w:pos="1440"/>
          <w:tab w:val="left" w:pos="2160"/>
          <w:tab w:val="left" w:pos="5760"/>
        </w:tabs>
        <w:rPr>
          <w:b/>
          <w:sz w:val="24"/>
          <w:szCs w:val="24"/>
        </w:rPr>
      </w:pPr>
    </w:p>
    <w:p w14:paraId="06305AC8" w14:textId="77777777" w:rsidR="007D1AF6" w:rsidRPr="00CA165A" w:rsidRDefault="001534F7" w:rsidP="007D1AF6">
      <w:pPr>
        <w:tabs>
          <w:tab w:val="left" w:pos="720"/>
          <w:tab w:val="left" w:pos="1440"/>
          <w:tab w:val="left" w:pos="2160"/>
          <w:tab w:val="left" w:pos="5760"/>
        </w:tabs>
        <w:rPr>
          <w:b/>
          <w:sz w:val="24"/>
          <w:szCs w:val="24"/>
        </w:rPr>
      </w:pPr>
      <w:r w:rsidRPr="00CA165A">
        <w:rPr>
          <w:sz w:val="24"/>
          <w:szCs w:val="24"/>
        </w:rPr>
        <w:tab/>
      </w:r>
      <w:r w:rsidR="007D1AF6" w:rsidRPr="00CA165A">
        <w:rPr>
          <w:b/>
          <w:sz w:val="24"/>
          <w:szCs w:val="24"/>
        </w:rPr>
        <w:t>It was moved by</w:t>
      </w:r>
      <w:r w:rsidR="007D1AF6">
        <w:rPr>
          <w:b/>
          <w:sz w:val="24"/>
          <w:szCs w:val="24"/>
        </w:rPr>
        <w:t xml:space="preserve"> Mark Wilson </w:t>
      </w:r>
      <w:r w:rsidR="007D1AF6" w:rsidRPr="00CA165A">
        <w:rPr>
          <w:b/>
          <w:sz w:val="24"/>
          <w:szCs w:val="24"/>
        </w:rPr>
        <w:t xml:space="preserve">and seconded by </w:t>
      </w:r>
      <w:r w:rsidR="007D1AF6">
        <w:rPr>
          <w:b/>
          <w:sz w:val="24"/>
          <w:szCs w:val="24"/>
        </w:rPr>
        <w:t xml:space="preserve">Jim Reed </w:t>
      </w:r>
    </w:p>
    <w:p w14:paraId="0817542C" w14:textId="77777777" w:rsidR="007D1AF6" w:rsidRPr="00CA165A" w:rsidRDefault="007D1AF6" w:rsidP="007D1AF6">
      <w:pPr>
        <w:tabs>
          <w:tab w:val="left" w:pos="720"/>
          <w:tab w:val="left" w:pos="1440"/>
          <w:tab w:val="left" w:pos="2160"/>
          <w:tab w:val="left" w:pos="5760"/>
        </w:tabs>
        <w:rPr>
          <w:b/>
          <w:sz w:val="24"/>
          <w:szCs w:val="24"/>
        </w:rPr>
      </w:pPr>
    </w:p>
    <w:p w14:paraId="0204C13A" w14:textId="31202045" w:rsidR="007D1AF6" w:rsidRPr="00CA55D4" w:rsidRDefault="007D1AF6" w:rsidP="007D1AF6">
      <w:pPr>
        <w:tabs>
          <w:tab w:val="left" w:pos="720"/>
          <w:tab w:val="left" w:pos="1440"/>
          <w:tab w:val="left" w:pos="2160"/>
          <w:tab w:val="left" w:pos="5760"/>
        </w:tabs>
        <w:ind w:left="1440"/>
        <w:rPr>
          <w:b/>
          <w:sz w:val="24"/>
          <w:szCs w:val="24"/>
        </w:rPr>
      </w:pPr>
      <w:r w:rsidRPr="00CA165A">
        <w:rPr>
          <w:b/>
          <w:sz w:val="24"/>
          <w:szCs w:val="24"/>
        </w:rPr>
        <w:t xml:space="preserve">THAT the minutes of </w:t>
      </w:r>
      <w:r>
        <w:rPr>
          <w:b/>
          <w:sz w:val="24"/>
          <w:szCs w:val="24"/>
        </w:rPr>
        <w:t>the March 6-7, 2019 E</w:t>
      </w:r>
      <w:r w:rsidRPr="00CA55D4">
        <w:rPr>
          <w:b/>
          <w:sz w:val="24"/>
          <w:szCs w:val="24"/>
        </w:rPr>
        <w:t xml:space="preserve">xecutive Committee be approved and placed on file. </w:t>
      </w:r>
    </w:p>
    <w:p w14:paraId="0B758C1D" w14:textId="77777777" w:rsidR="007D1AF6" w:rsidRPr="00CA55D4" w:rsidRDefault="007D1AF6" w:rsidP="007D1AF6">
      <w:pPr>
        <w:tabs>
          <w:tab w:val="left" w:pos="720"/>
          <w:tab w:val="left" w:pos="1440"/>
          <w:tab w:val="left" w:pos="2160"/>
          <w:tab w:val="left" w:pos="5760"/>
        </w:tabs>
        <w:rPr>
          <w:b/>
          <w:sz w:val="24"/>
          <w:szCs w:val="24"/>
        </w:rPr>
      </w:pPr>
    </w:p>
    <w:p w14:paraId="378CF74D" w14:textId="77777777" w:rsidR="007D1AF6" w:rsidRPr="00CA55D4" w:rsidRDefault="007D1AF6" w:rsidP="007D1AF6">
      <w:pPr>
        <w:tabs>
          <w:tab w:val="left" w:pos="720"/>
          <w:tab w:val="left" w:pos="1440"/>
          <w:tab w:val="left" w:pos="2160"/>
          <w:tab w:val="left" w:pos="5760"/>
        </w:tabs>
        <w:rPr>
          <w:b/>
          <w:sz w:val="24"/>
          <w:szCs w:val="24"/>
        </w:rPr>
      </w:pPr>
      <w:r w:rsidRPr="00CA55D4">
        <w:rPr>
          <w:b/>
          <w:sz w:val="24"/>
          <w:szCs w:val="24"/>
        </w:rPr>
        <w:tab/>
        <w:t xml:space="preserve">The motion carried. </w:t>
      </w:r>
    </w:p>
    <w:p w14:paraId="35F80960" w14:textId="77777777" w:rsidR="007D1AF6" w:rsidRDefault="007D1AF6" w:rsidP="007D1AF6">
      <w:pPr>
        <w:tabs>
          <w:tab w:val="left" w:pos="720"/>
          <w:tab w:val="left" w:pos="1440"/>
          <w:tab w:val="left" w:pos="2160"/>
          <w:tab w:val="left" w:pos="5760"/>
        </w:tabs>
        <w:rPr>
          <w:b/>
          <w:sz w:val="24"/>
          <w:szCs w:val="24"/>
        </w:rPr>
      </w:pPr>
    </w:p>
    <w:p w14:paraId="6CF238AE" w14:textId="77777777" w:rsidR="001534F7" w:rsidRPr="00CA165A" w:rsidRDefault="001534F7" w:rsidP="00F87983">
      <w:pPr>
        <w:tabs>
          <w:tab w:val="left" w:pos="720"/>
          <w:tab w:val="left" w:pos="1440"/>
          <w:tab w:val="left" w:pos="2160"/>
          <w:tab w:val="left" w:pos="5760"/>
        </w:tabs>
        <w:rPr>
          <w:sz w:val="24"/>
          <w:szCs w:val="24"/>
        </w:rPr>
      </w:pPr>
      <w:r w:rsidRPr="00CA165A">
        <w:rPr>
          <w:sz w:val="24"/>
          <w:szCs w:val="24"/>
        </w:rPr>
        <w:tab/>
      </w:r>
    </w:p>
    <w:p w14:paraId="23754A99" w14:textId="77777777"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66F2D8DC" w14:textId="4C6D1442" w:rsidR="00513159" w:rsidRPr="00CA165A" w:rsidRDefault="00965D61"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Dirk Rice</w:t>
      </w:r>
      <w:r w:rsidR="002A25EA" w:rsidRPr="00CA165A">
        <w:rPr>
          <w:sz w:val="24"/>
          <w:szCs w:val="24"/>
        </w:rPr>
        <w:t xml:space="preserve"> </w:t>
      </w:r>
      <w:r w:rsidR="00513159" w:rsidRPr="00CA165A">
        <w:rPr>
          <w:sz w:val="24"/>
          <w:szCs w:val="24"/>
        </w:rPr>
        <w:t>reviewed the financial statements for the period ending</w:t>
      </w:r>
      <w:r w:rsidR="009C5D19">
        <w:rPr>
          <w:sz w:val="24"/>
          <w:szCs w:val="24"/>
        </w:rPr>
        <w:t xml:space="preserve"> </w:t>
      </w:r>
      <w:r w:rsidR="00B310ED">
        <w:rPr>
          <w:sz w:val="24"/>
          <w:szCs w:val="24"/>
        </w:rPr>
        <w:t>April 30</w:t>
      </w:r>
      <w:r w:rsidR="00CA55D4">
        <w:rPr>
          <w:sz w:val="24"/>
          <w:szCs w:val="24"/>
        </w:rPr>
        <w:t>, 2019</w:t>
      </w:r>
      <w:r w:rsidR="00513159" w:rsidRPr="00CA165A">
        <w:rPr>
          <w:sz w:val="24"/>
          <w:szCs w:val="24"/>
        </w:rPr>
        <w:t xml:space="preserve">. </w:t>
      </w:r>
    </w:p>
    <w:p w14:paraId="5627A674" w14:textId="77777777" w:rsidR="001A6117" w:rsidRDefault="001A6117"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4A299777" w14:textId="73550BCA" w:rsidR="001A6117" w:rsidRPr="0067798E" w:rsidRDefault="001A6117" w:rsidP="001A6117">
      <w:pPr>
        <w:tabs>
          <w:tab w:val="left" w:pos="720"/>
          <w:tab w:val="left" w:pos="1440"/>
          <w:tab w:val="left" w:pos="2160"/>
          <w:tab w:val="left" w:pos="5760"/>
        </w:tabs>
        <w:rPr>
          <w:b/>
          <w:sz w:val="24"/>
          <w:szCs w:val="24"/>
        </w:rPr>
      </w:pPr>
      <w:r>
        <w:rPr>
          <w:b/>
          <w:sz w:val="24"/>
          <w:szCs w:val="24"/>
        </w:rPr>
        <w:tab/>
      </w:r>
      <w:r w:rsidRPr="0067798E">
        <w:rPr>
          <w:b/>
          <w:sz w:val="24"/>
          <w:szCs w:val="24"/>
        </w:rPr>
        <w:t xml:space="preserve">It was moved by </w:t>
      </w:r>
      <w:r w:rsidR="00B310ED">
        <w:rPr>
          <w:b/>
          <w:sz w:val="24"/>
          <w:szCs w:val="24"/>
        </w:rPr>
        <w:t>Mark Wilson</w:t>
      </w:r>
      <w:r w:rsidRPr="0067798E">
        <w:rPr>
          <w:b/>
          <w:sz w:val="24"/>
          <w:szCs w:val="24"/>
        </w:rPr>
        <w:t xml:space="preserve"> and seconded by </w:t>
      </w:r>
      <w:r w:rsidR="00B310ED">
        <w:rPr>
          <w:b/>
          <w:sz w:val="24"/>
          <w:szCs w:val="24"/>
        </w:rPr>
        <w:t xml:space="preserve">Jon Rosenstiel </w:t>
      </w:r>
    </w:p>
    <w:p w14:paraId="38A49C94" w14:textId="77777777" w:rsidR="001A6117" w:rsidRPr="0067798E" w:rsidRDefault="001A6117" w:rsidP="001A6117">
      <w:pPr>
        <w:tabs>
          <w:tab w:val="left" w:pos="720"/>
          <w:tab w:val="left" w:pos="1440"/>
          <w:tab w:val="left" w:pos="2160"/>
          <w:tab w:val="left" w:pos="5760"/>
        </w:tabs>
        <w:rPr>
          <w:b/>
          <w:sz w:val="24"/>
          <w:szCs w:val="24"/>
        </w:rPr>
      </w:pPr>
    </w:p>
    <w:p w14:paraId="1E17A645" w14:textId="1DBDC4B0" w:rsidR="001A6117" w:rsidRPr="0067798E" w:rsidRDefault="001A6117" w:rsidP="001A6117">
      <w:pPr>
        <w:tabs>
          <w:tab w:val="left" w:pos="720"/>
          <w:tab w:val="left" w:pos="1440"/>
          <w:tab w:val="left" w:pos="2160"/>
          <w:tab w:val="left" w:pos="5760"/>
        </w:tabs>
        <w:rPr>
          <w:b/>
          <w:sz w:val="24"/>
          <w:szCs w:val="24"/>
        </w:rPr>
      </w:pPr>
      <w:r w:rsidRPr="0067798E">
        <w:rPr>
          <w:b/>
          <w:sz w:val="24"/>
          <w:szCs w:val="24"/>
        </w:rPr>
        <w:tab/>
      </w:r>
      <w:r w:rsidRPr="0067798E">
        <w:rPr>
          <w:b/>
          <w:sz w:val="24"/>
          <w:szCs w:val="24"/>
        </w:rPr>
        <w:tab/>
        <w:t xml:space="preserve">THAT we </w:t>
      </w:r>
      <w:r>
        <w:rPr>
          <w:b/>
          <w:sz w:val="24"/>
          <w:szCs w:val="24"/>
        </w:rPr>
        <w:t xml:space="preserve">place the Treasurers Report on file. </w:t>
      </w:r>
    </w:p>
    <w:p w14:paraId="0C526A01" w14:textId="77777777" w:rsidR="001A6117" w:rsidRPr="0067798E" w:rsidRDefault="001A6117" w:rsidP="001A6117">
      <w:pPr>
        <w:tabs>
          <w:tab w:val="left" w:pos="720"/>
          <w:tab w:val="left" w:pos="1440"/>
          <w:tab w:val="left" w:pos="2160"/>
          <w:tab w:val="left" w:pos="5760"/>
        </w:tabs>
        <w:rPr>
          <w:b/>
          <w:sz w:val="24"/>
          <w:szCs w:val="24"/>
        </w:rPr>
      </w:pPr>
    </w:p>
    <w:p w14:paraId="50B96009" w14:textId="77777777" w:rsidR="001A6117" w:rsidRPr="0067798E" w:rsidRDefault="001A6117" w:rsidP="001A6117">
      <w:pPr>
        <w:tabs>
          <w:tab w:val="left" w:pos="720"/>
          <w:tab w:val="left" w:pos="1440"/>
          <w:tab w:val="left" w:pos="2160"/>
          <w:tab w:val="left" w:pos="5760"/>
        </w:tabs>
        <w:rPr>
          <w:b/>
          <w:sz w:val="24"/>
          <w:szCs w:val="24"/>
        </w:rPr>
      </w:pPr>
      <w:r w:rsidRPr="0067798E">
        <w:rPr>
          <w:b/>
          <w:sz w:val="24"/>
          <w:szCs w:val="24"/>
        </w:rPr>
        <w:tab/>
        <w:t xml:space="preserve">The motion carried. </w:t>
      </w:r>
    </w:p>
    <w:p w14:paraId="332159E8" w14:textId="6B90631B" w:rsidR="00251AA0" w:rsidRPr="0067798E" w:rsidRDefault="000752FC"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14:paraId="270903F9" w14:textId="77777777" w:rsidR="003619D8" w:rsidRDefault="003619D8"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6DF74C25" w14:textId="3695AC8A" w:rsidR="00871333" w:rsidRPr="00CA165A"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CA165A">
        <w:rPr>
          <w:sz w:val="24"/>
          <w:szCs w:val="24"/>
          <w:u w:val="single"/>
        </w:rPr>
        <w:t>EXECUTIVE DIRECTORS REPORT</w:t>
      </w:r>
    </w:p>
    <w:p w14:paraId="2904C210" w14:textId="77777777" w:rsidR="003619D8" w:rsidRDefault="003619D8" w:rsidP="001A0F43">
      <w:pPr>
        <w:tabs>
          <w:tab w:val="left" w:pos="720"/>
          <w:tab w:val="left" w:pos="1440"/>
          <w:tab w:val="left" w:pos="2160"/>
          <w:tab w:val="left" w:pos="5760"/>
        </w:tabs>
        <w:rPr>
          <w:sz w:val="24"/>
          <w:szCs w:val="24"/>
        </w:rPr>
      </w:pPr>
    </w:p>
    <w:p w14:paraId="32DD0E19" w14:textId="27BABB14" w:rsidR="00BD5426" w:rsidRDefault="00424F7F" w:rsidP="001A0F43">
      <w:pPr>
        <w:tabs>
          <w:tab w:val="left" w:pos="720"/>
          <w:tab w:val="left" w:pos="1440"/>
          <w:tab w:val="left" w:pos="2160"/>
          <w:tab w:val="left" w:pos="5760"/>
        </w:tabs>
        <w:rPr>
          <w:sz w:val="24"/>
          <w:szCs w:val="24"/>
        </w:rPr>
      </w:pPr>
      <w:bookmarkStart w:id="0" w:name="_Hlk11235988"/>
      <w:r>
        <w:rPr>
          <w:sz w:val="24"/>
          <w:szCs w:val="24"/>
        </w:rPr>
        <w:t xml:space="preserve">Rod </w:t>
      </w:r>
      <w:r w:rsidR="0049006F">
        <w:rPr>
          <w:sz w:val="24"/>
          <w:szCs w:val="24"/>
        </w:rPr>
        <w:t xml:space="preserve">discussed </w:t>
      </w:r>
      <w:r>
        <w:rPr>
          <w:sz w:val="24"/>
          <w:szCs w:val="24"/>
        </w:rPr>
        <w:t xml:space="preserve">planting progress and </w:t>
      </w:r>
      <w:r w:rsidR="0049006F">
        <w:rPr>
          <w:sz w:val="24"/>
          <w:szCs w:val="24"/>
        </w:rPr>
        <w:t xml:space="preserve">planting </w:t>
      </w:r>
      <w:r>
        <w:rPr>
          <w:sz w:val="24"/>
          <w:szCs w:val="24"/>
        </w:rPr>
        <w:t xml:space="preserve">conditions around the state. </w:t>
      </w:r>
      <w:r w:rsidR="0049006F">
        <w:rPr>
          <w:sz w:val="24"/>
          <w:szCs w:val="24"/>
        </w:rPr>
        <w:t xml:space="preserve">He reported that the </w:t>
      </w:r>
      <w:r>
        <w:rPr>
          <w:sz w:val="24"/>
          <w:szCs w:val="24"/>
        </w:rPr>
        <w:t xml:space="preserve">Gulf is not getting enough corn </w:t>
      </w:r>
      <w:r w:rsidR="0049006F">
        <w:rPr>
          <w:sz w:val="24"/>
          <w:szCs w:val="24"/>
        </w:rPr>
        <w:t>to fill orders ri</w:t>
      </w:r>
      <w:r>
        <w:rPr>
          <w:sz w:val="24"/>
          <w:szCs w:val="24"/>
        </w:rPr>
        <w:t xml:space="preserve">ght now. </w:t>
      </w:r>
    </w:p>
    <w:p w14:paraId="04E355BA" w14:textId="0CD6632F" w:rsidR="005D52E2" w:rsidRDefault="005D52E2" w:rsidP="001A0F43">
      <w:pPr>
        <w:tabs>
          <w:tab w:val="left" w:pos="720"/>
          <w:tab w:val="left" w:pos="1440"/>
          <w:tab w:val="left" w:pos="2160"/>
          <w:tab w:val="left" w:pos="5760"/>
        </w:tabs>
        <w:rPr>
          <w:sz w:val="24"/>
          <w:szCs w:val="24"/>
        </w:rPr>
      </w:pPr>
    </w:p>
    <w:p w14:paraId="17A7B57A" w14:textId="3BBE46F7" w:rsidR="00E82198" w:rsidRDefault="00E82198" w:rsidP="001A0F43">
      <w:pPr>
        <w:tabs>
          <w:tab w:val="left" w:pos="720"/>
          <w:tab w:val="left" w:pos="1440"/>
          <w:tab w:val="left" w:pos="2160"/>
          <w:tab w:val="left" w:pos="5760"/>
        </w:tabs>
        <w:rPr>
          <w:sz w:val="24"/>
          <w:szCs w:val="24"/>
        </w:rPr>
      </w:pPr>
      <w:r>
        <w:rPr>
          <w:sz w:val="24"/>
          <w:szCs w:val="24"/>
        </w:rPr>
        <w:t>Jon Doggett visited the IL Corn office</w:t>
      </w:r>
      <w:r w:rsidR="0049006F">
        <w:rPr>
          <w:sz w:val="24"/>
          <w:szCs w:val="24"/>
        </w:rPr>
        <w:t xml:space="preserve"> recently</w:t>
      </w:r>
      <w:r>
        <w:rPr>
          <w:sz w:val="24"/>
          <w:szCs w:val="24"/>
        </w:rPr>
        <w:t xml:space="preserve">. </w:t>
      </w:r>
      <w:r w:rsidR="0049006F">
        <w:rPr>
          <w:sz w:val="24"/>
          <w:szCs w:val="24"/>
        </w:rPr>
        <w:t xml:space="preserve">He committed to visiting himself or sending an NCGA Vice President to visit each state office every year. The conversations went very </w:t>
      </w:r>
      <w:proofErr w:type="gramStart"/>
      <w:r w:rsidR="0049006F">
        <w:rPr>
          <w:sz w:val="24"/>
          <w:szCs w:val="24"/>
        </w:rPr>
        <w:t>well</w:t>
      </w:r>
      <w:proofErr w:type="gramEnd"/>
      <w:r w:rsidR="0049006F">
        <w:rPr>
          <w:sz w:val="24"/>
          <w:szCs w:val="24"/>
        </w:rPr>
        <w:t xml:space="preserve"> and Jon listened to issues specific to our state. </w:t>
      </w:r>
      <w:r>
        <w:rPr>
          <w:sz w:val="24"/>
          <w:szCs w:val="24"/>
        </w:rPr>
        <w:t xml:space="preserve"> </w:t>
      </w:r>
    </w:p>
    <w:p w14:paraId="60BC0121" w14:textId="77777777" w:rsidR="0049006F" w:rsidRDefault="0049006F" w:rsidP="001A0F43">
      <w:pPr>
        <w:tabs>
          <w:tab w:val="left" w:pos="720"/>
          <w:tab w:val="left" w:pos="1440"/>
          <w:tab w:val="left" w:pos="2160"/>
          <w:tab w:val="left" w:pos="5760"/>
        </w:tabs>
        <w:rPr>
          <w:sz w:val="24"/>
          <w:szCs w:val="24"/>
        </w:rPr>
      </w:pPr>
    </w:p>
    <w:p w14:paraId="1EBA091C" w14:textId="4F700331" w:rsidR="00442C33" w:rsidRDefault="0049006F" w:rsidP="001A0F43">
      <w:pPr>
        <w:tabs>
          <w:tab w:val="left" w:pos="720"/>
          <w:tab w:val="left" w:pos="1440"/>
          <w:tab w:val="left" w:pos="2160"/>
          <w:tab w:val="left" w:pos="5760"/>
        </w:tabs>
        <w:rPr>
          <w:sz w:val="24"/>
          <w:szCs w:val="24"/>
        </w:rPr>
      </w:pPr>
      <w:r>
        <w:rPr>
          <w:sz w:val="24"/>
          <w:szCs w:val="24"/>
        </w:rPr>
        <w:t xml:space="preserve">The </w:t>
      </w:r>
      <w:r w:rsidR="0082510D">
        <w:rPr>
          <w:sz w:val="24"/>
          <w:szCs w:val="24"/>
        </w:rPr>
        <w:t xml:space="preserve">HOLC </w:t>
      </w:r>
      <w:r>
        <w:rPr>
          <w:sz w:val="24"/>
          <w:szCs w:val="24"/>
        </w:rPr>
        <w:t xml:space="preserve">mailing that we sent out was very well received. We have a Water Transportation piece going out soon as well. </w:t>
      </w:r>
    </w:p>
    <w:bookmarkEnd w:id="0"/>
    <w:p w14:paraId="17375B60" w14:textId="77777777" w:rsidR="0049006F" w:rsidRDefault="0049006F" w:rsidP="001A0F43">
      <w:pPr>
        <w:tabs>
          <w:tab w:val="left" w:pos="720"/>
          <w:tab w:val="left" w:pos="1440"/>
          <w:tab w:val="left" w:pos="2160"/>
          <w:tab w:val="left" w:pos="5760"/>
        </w:tabs>
        <w:rPr>
          <w:sz w:val="24"/>
          <w:szCs w:val="24"/>
        </w:rPr>
      </w:pPr>
    </w:p>
    <w:p w14:paraId="25472E16" w14:textId="74CFA9A5" w:rsidR="00442C33" w:rsidRDefault="0049006F" w:rsidP="001A0F43">
      <w:pPr>
        <w:tabs>
          <w:tab w:val="left" w:pos="720"/>
          <w:tab w:val="left" w:pos="1440"/>
          <w:tab w:val="left" w:pos="2160"/>
          <w:tab w:val="left" w:pos="5760"/>
        </w:tabs>
        <w:rPr>
          <w:sz w:val="24"/>
          <w:szCs w:val="24"/>
        </w:rPr>
      </w:pPr>
      <w:r>
        <w:rPr>
          <w:sz w:val="24"/>
          <w:szCs w:val="24"/>
        </w:rPr>
        <w:t xml:space="preserve">Rod reviewed current refund rates and strategies to reduce our refund rates. We really need to focus on our wins and communicate them well. </w:t>
      </w:r>
    </w:p>
    <w:p w14:paraId="56A2DBF1" w14:textId="40DC9899" w:rsidR="00576226" w:rsidRDefault="00576226" w:rsidP="001A0F43">
      <w:pPr>
        <w:tabs>
          <w:tab w:val="left" w:pos="720"/>
          <w:tab w:val="left" w:pos="1440"/>
          <w:tab w:val="left" w:pos="2160"/>
          <w:tab w:val="left" w:pos="5760"/>
        </w:tabs>
        <w:rPr>
          <w:sz w:val="24"/>
          <w:szCs w:val="24"/>
        </w:rPr>
      </w:pPr>
    </w:p>
    <w:p w14:paraId="69D6FC92" w14:textId="56268A55" w:rsidR="00576226" w:rsidRDefault="0049006F" w:rsidP="001A0F43">
      <w:pPr>
        <w:tabs>
          <w:tab w:val="left" w:pos="720"/>
          <w:tab w:val="left" w:pos="1440"/>
          <w:tab w:val="left" w:pos="2160"/>
          <w:tab w:val="left" w:pos="5760"/>
        </w:tabs>
        <w:rPr>
          <w:sz w:val="24"/>
          <w:szCs w:val="24"/>
        </w:rPr>
      </w:pPr>
      <w:bookmarkStart w:id="1" w:name="_Hlk11236001"/>
      <w:r>
        <w:rPr>
          <w:sz w:val="24"/>
          <w:szCs w:val="24"/>
        </w:rPr>
        <w:t xml:space="preserve">Governor </w:t>
      </w:r>
      <w:r w:rsidR="00576226">
        <w:rPr>
          <w:sz w:val="24"/>
          <w:szCs w:val="24"/>
        </w:rPr>
        <w:t xml:space="preserve">Pritzker is focusing on his priorities </w:t>
      </w:r>
      <w:r>
        <w:rPr>
          <w:sz w:val="24"/>
          <w:szCs w:val="24"/>
        </w:rPr>
        <w:t>and attends to</w:t>
      </w:r>
      <w:r w:rsidR="00576226">
        <w:rPr>
          <w:sz w:val="24"/>
          <w:szCs w:val="24"/>
        </w:rPr>
        <w:t xml:space="preserve"> get them passed in the next few days. </w:t>
      </w:r>
      <w:r>
        <w:rPr>
          <w:sz w:val="24"/>
          <w:szCs w:val="24"/>
        </w:rPr>
        <w:t>We w</w:t>
      </w:r>
      <w:r w:rsidR="00576226">
        <w:rPr>
          <w:sz w:val="24"/>
          <w:szCs w:val="24"/>
        </w:rPr>
        <w:t>ill be hearing more about tax issue</w:t>
      </w:r>
      <w:r>
        <w:rPr>
          <w:sz w:val="24"/>
          <w:szCs w:val="24"/>
        </w:rPr>
        <w:t xml:space="preserve">s </w:t>
      </w:r>
      <w:r w:rsidR="00576226">
        <w:rPr>
          <w:sz w:val="24"/>
          <w:szCs w:val="24"/>
        </w:rPr>
        <w:t>in I</w:t>
      </w:r>
      <w:r>
        <w:rPr>
          <w:sz w:val="24"/>
          <w:szCs w:val="24"/>
        </w:rPr>
        <w:t>llinois</w:t>
      </w:r>
      <w:r w:rsidR="00576226">
        <w:rPr>
          <w:sz w:val="24"/>
          <w:szCs w:val="24"/>
        </w:rPr>
        <w:t xml:space="preserve"> soon. </w:t>
      </w:r>
    </w:p>
    <w:p w14:paraId="73CDF5F2" w14:textId="3F61457E" w:rsidR="008146E6" w:rsidRDefault="008146E6" w:rsidP="001A0F43">
      <w:pPr>
        <w:tabs>
          <w:tab w:val="left" w:pos="720"/>
          <w:tab w:val="left" w:pos="1440"/>
          <w:tab w:val="left" w:pos="2160"/>
          <w:tab w:val="left" w:pos="5760"/>
        </w:tabs>
        <w:rPr>
          <w:sz w:val="24"/>
          <w:szCs w:val="24"/>
        </w:rPr>
      </w:pPr>
    </w:p>
    <w:p w14:paraId="58307C0F" w14:textId="43F3FCF9" w:rsidR="00576226" w:rsidRDefault="0049006F" w:rsidP="001A0F43">
      <w:pPr>
        <w:tabs>
          <w:tab w:val="left" w:pos="720"/>
          <w:tab w:val="left" w:pos="1440"/>
          <w:tab w:val="left" w:pos="2160"/>
          <w:tab w:val="left" w:pos="5760"/>
        </w:tabs>
        <w:rPr>
          <w:sz w:val="24"/>
          <w:szCs w:val="24"/>
        </w:rPr>
      </w:pPr>
      <w:r>
        <w:rPr>
          <w:sz w:val="24"/>
          <w:szCs w:val="24"/>
        </w:rPr>
        <w:t>Rod gave an u</w:t>
      </w:r>
      <w:r w:rsidR="008146E6">
        <w:rPr>
          <w:sz w:val="24"/>
          <w:szCs w:val="24"/>
        </w:rPr>
        <w:t>pdate on SB1407</w:t>
      </w:r>
      <w:r>
        <w:rPr>
          <w:sz w:val="24"/>
          <w:szCs w:val="24"/>
        </w:rPr>
        <w:t xml:space="preserve">, which addresses the union labor issue during ethanol site construction. This bill would negatively impact growth in the ethanol industry and would disincentivize ethanol plants from building in-state. </w:t>
      </w:r>
    </w:p>
    <w:p w14:paraId="023CBECE" w14:textId="77777777" w:rsidR="0049006F" w:rsidRDefault="0049006F" w:rsidP="001A0F43">
      <w:pPr>
        <w:tabs>
          <w:tab w:val="left" w:pos="720"/>
          <w:tab w:val="left" w:pos="1440"/>
          <w:tab w:val="left" w:pos="2160"/>
          <w:tab w:val="left" w:pos="5760"/>
        </w:tabs>
        <w:rPr>
          <w:sz w:val="24"/>
          <w:szCs w:val="24"/>
        </w:rPr>
      </w:pPr>
    </w:p>
    <w:p w14:paraId="67B53549" w14:textId="0228BECE" w:rsidR="00E82198" w:rsidRDefault="00DC7F33" w:rsidP="001A0F43">
      <w:pPr>
        <w:tabs>
          <w:tab w:val="left" w:pos="720"/>
          <w:tab w:val="left" w:pos="1440"/>
          <w:tab w:val="left" w:pos="2160"/>
          <w:tab w:val="left" w:pos="5760"/>
        </w:tabs>
        <w:rPr>
          <w:sz w:val="24"/>
          <w:szCs w:val="24"/>
        </w:rPr>
      </w:pPr>
      <w:r>
        <w:rPr>
          <w:sz w:val="24"/>
          <w:szCs w:val="24"/>
        </w:rPr>
        <w:t xml:space="preserve">Suzie reviewed the </w:t>
      </w:r>
      <w:r w:rsidR="0049006F">
        <w:rPr>
          <w:sz w:val="24"/>
          <w:szCs w:val="24"/>
        </w:rPr>
        <w:t xml:space="preserve">proposed </w:t>
      </w:r>
      <w:r>
        <w:rPr>
          <w:sz w:val="24"/>
          <w:szCs w:val="24"/>
        </w:rPr>
        <w:t xml:space="preserve">FY20 budget. </w:t>
      </w:r>
      <w:r w:rsidR="0049006F">
        <w:rPr>
          <w:sz w:val="24"/>
          <w:szCs w:val="24"/>
        </w:rPr>
        <w:t xml:space="preserve">We will discuss more at the July board meeting. </w:t>
      </w:r>
      <w:r>
        <w:rPr>
          <w:sz w:val="24"/>
          <w:szCs w:val="24"/>
        </w:rPr>
        <w:t xml:space="preserve"> </w:t>
      </w:r>
    </w:p>
    <w:bookmarkEnd w:id="1"/>
    <w:p w14:paraId="327DE843" w14:textId="77777777" w:rsidR="00DC7F33" w:rsidRPr="001A0F43" w:rsidRDefault="00DC7F33" w:rsidP="001A0F43">
      <w:pPr>
        <w:tabs>
          <w:tab w:val="left" w:pos="720"/>
          <w:tab w:val="left" w:pos="1440"/>
          <w:tab w:val="left" w:pos="2160"/>
          <w:tab w:val="left" w:pos="5760"/>
        </w:tabs>
        <w:rPr>
          <w:sz w:val="24"/>
          <w:szCs w:val="24"/>
        </w:rPr>
      </w:pPr>
    </w:p>
    <w:p w14:paraId="778FD525" w14:textId="77777777" w:rsidR="009775EC" w:rsidRPr="00CA165A" w:rsidRDefault="009775EC" w:rsidP="0045068A">
      <w:pPr>
        <w:tabs>
          <w:tab w:val="left" w:pos="720"/>
          <w:tab w:val="left" w:pos="1440"/>
          <w:tab w:val="left" w:pos="2160"/>
          <w:tab w:val="left" w:pos="5760"/>
        </w:tabs>
        <w:rPr>
          <w:sz w:val="24"/>
          <w:szCs w:val="24"/>
          <w:u w:val="single"/>
        </w:rPr>
      </w:pPr>
      <w:r w:rsidRPr="00CA165A">
        <w:rPr>
          <w:sz w:val="24"/>
          <w:szCs w:val="24"/>
          <w:u w:val="single"/>
        </w:rPr>
        <w:t>ADMINISTRATIVE REPORT</w:t>
      </w:r>
    </w:p>
    <w:p w14:paraId="078A5198" w14:textId="2415B4C9" w:rsidR="00E55C49" w:rsidRDefault="00E55C49" w:rsidP="0045068A">
      <w:pPr>
        <w:tabs>
          <w:tab w:val="left" w:pos="720"/>
          <w:tab w:val="left" w:pos="1440"/>
          <w:tab w:val="left" w:pos="2160"/>
          <w:tab w:val="left" w:pos="5760"/>
        </w:tabs>
        <w:rPr>
          <w:sz w:val="24"/>
          <w:szCs w:val="24"/>
        </w:rPr>
      </w:pPr>
    </w:p>
    <w:p w14:paraId="6FC5455D" w14:textId="702C946A" w:rsidR="00251AA0" w:rsidRDefault="003619D8" w:rsidP="003619D8">
      <w:pPr>
        <w:tabs>
          <w:tab w:val="left" w:pos="720"/>
          <w:tab w:val="left" w:pos="1440"/>
          <w:tab w:val="left" w:pos="2160"/>
          <w:tab w:val="left" w:pos="5760"/>
        </w:tabs>
        <w:rPr>
          <w:sz w:val="24"/>
          <w:szCs w:val="24"/>
        </w:rPr>
      </w:pPr>
      <w:r>
        <w:rPr>
          <w:sz w:val="24"/>
          <w:szCs w:val="24"/>
        </w:rPr>
        <w:t xml:space="preserve">Kayla Veeder </w:t>
      </w:r>
      <w:r w:rsidR="00394F62">
        <w:rPr>
          <w:sz w:val="24"/>
          <w:szCs w:val="24"/>
        </w:rPr>
        <w:t xml:space="preserve">reviewed the ICMB election process for Districts 3, 6, 9, 12 and 15. </w:t>
      </w:r>
      <w:r w:rsidR="00A734A7">
        <w:rPr>
          <w:sz w:val="24"/>
          <w:szCs w:val="24"/>
        </w:rPr>
        <w:t>Candidates should s</w:t>
      </w:r>
      <w:r w:rsidR="00BB31FB">
        <w:rPr>
          <w:sz w:val="24"/>
          <w:szCs w:val="24"/>
        </w:rPr>
        <w:t xml:space="preserve">end a copy to Kayla and to </w:t>
      </w:r>
      <w:r w:rsidR="00A734A7">
        <w:rPr>
          <w:sz w:val="24"/>
          <w:szCs w:val="24"/>
        </w:rPr>
        <w:t xml:space="preserve">the </w:t>
      </w:r>
      <w:r w:rsidR="00BB31FB">
        <w:rPr>
          <w:sz w:val="24"/>
          <w:szCs w:val="24"/>
        </w:rPr>
        <w:t>Dep</w:t>
      </w:r>
      <w:r w:rsidR="00A734A7">
        <w:rPr>
          <w:sz w:val="24"/>
          <w:szCs w:val="24"/>
        </w:rPr>
        <w:t>artmen</w:t>
      </w:r>
      <w:r w:rsidR="00BB31FB">
        <w:rPr>
          <w:sz w:val="24"/>
          <w:szCs w:val="24"/>
        </w:rPr>
        <w:t xml:space="preserve">t of Ag. </w:t>
      </w:r>
    </w:p>
    <w:p w14:paraId="79468D75" w14:textId="22ADC874" w:rsidR="0049006F" w:rsidRDefault="0049006F" w:rsidP="003619D8">
      <w:pPr>
        <w:tabs>
          <w:tab w:val="left" w:pos="720"/>
          <w:tab w:val="left" w:pos="1440"/>
          <w:tab w:val="left" w:pos="2160"/>
          <w:tab w:val="left" w:pos="5760"/>
        </w:tabs>
        <w:rPr>
          <w:sz w:val="24"/>
          <w:szCs w:val="24"/>
        </w:rPr>
      </w:pPr>
    </w:p>
    <w:p w14:paraId="7FEFC2DC" w14:textId="73C290FB" w:rsidR="0049006F" w:rsidRDefault="0049006F" w:rsidP="003619D8">
      <w:pPr>
        <w:tabs>
          <w:tab w:val="left" w:pos="720"/>
          <w:tab w:val="left" w:pos="1440"/>
          <w:tab w:val="left" w:pos="2160"/>
          <w:tab w:val="left" w:pos="5760"/>
        </w:tabs>
        <w:rPr>
          <w:sz w:val="24"/>
          <w:szCs w:val="24"/>
        </w:rPr>
      </w:pPr>
      <w:r>
        <w:rPr>
          <w:sz w:val="24"/>
          <w:szCs w:val="24"/>
        </w:rPr>
        <w:t xml:space="preserve">U of I Agronomy Day is August 22 this year. The IFB Farm Income and Innovations conference is on July 31 this year. </w:t>
      </w:r>
    </w:p>
    <w:p w14:paraId="4E71C6F9" w14:textId="78437B81" w:rsidR="00B01814" w:rsidRDefault="00B01814" w:rsidP="0045068A">
      <w:pPr>
        <w:tabs>
          <w:tab w:val="left" w:pos="720"/>
          <w:tab w:val="left" w:pos="1440"/>
          <w:tab w:val="left" w:pos="2160"/>
          <w:tab w:val="left" w:pos="5760"/>
        </w:tabs>
        <w:rPr>
          <w:sz w:val="24"/>
          <w:szCs w:val="24"/>
          <w:u w:val="single"/>
        </w:rPr>
      </w:pPr>
    </w:p>
    <w:p w14:paraId="4FE60484" w14:textId="77777777" w:rsidR="003619D8" w:rsidRDefault="003619D8" w:rsidP="0045068A">
      <w:pPr>
        <w:tabs>
          <w:tab w:val="left" w:pos="720"/>
          <w:tab w:val="left" w:pos="1440"/>
          <w:tab w:val="left" w:pos="2160"/>
          <w:tab w:val="left" w:pos="5760"/>
        </w:tabs>
        <w:rPr>
          <w:sz w:val="24"/>
          <w:szCs w:val="24"/>
          <w:u w:val="single"/>
        </w:rPr>
      </w:pPr>
    </w:p>
    <w:p w14:paraId="6068ED63" w14:textId="1B20A54A"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lastRenderedPageBreak/>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091DD113" w:rsidR="002F1CF5" w:rsidRDefault="00251AA0" w:rsidP="0045068A">
      <w:pPr>
        <w:tabs>
          <w:tab w:val="left" w:pos="720"/>
          <w:tab w:val="left" w:pos="1440"/>
          <w:tab w:val="left" w:pos="2160"/>
          <w:tab w:val="left" w:pos="5760"/>
        </w:tabs>
        <w:rPr>
          <w:sz w:val="24"/>
          <w:szCs w:val="24"/>
        </w:rPr>
      </w:pPr>
      <w:r>
        <w:rPr>
          <w:sz w:val="24"/>
          <w:szCs w:val="24"/>
        </w:rPr>
        <w:t>Paul Jeschke</w:t>
      </w:r>
      <w:r w:rsidR="002D7003" w:rsidRPr="00CA165A">
        <w:rPr>
          <w:sz w:val="24"/>
          <w:szCs w:val="24"/>
        </w:rPr>
        <w:t xml:space="preserve"> </w:t>
      </w:r>
      <w:r w:rsidR="003364DB" w:rsidRPr="00CA165A">
        <w:rPr>
          <w:sz w:val="24"/>
          <w:szCs w:val="24"/>
        </w:rPr>
        <w:t>reported for the committee.</w:t>
      </w:r>
    </w:p>
    <w:p w14:paraId="05772BB4" w14:textId="7BC4510E" w:rsidR="00376202" w:rsidRDefault="00376202"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8324ABD" w14:textId="77777777" w:rsidR="0049006F" w:rsidRDefault="0049006F" w:rsidP="0049006F">
      <w:pPr>
        <w:tabs>
          <w:tab w:val="left" w:pos="720"/>
          <w:tab w:val="left" w:pos="1440"/>
          <w:tab w:val="left" w:pos="2160"/>
          <w:tab w:val="left" w:pos="5760"/>
        </w:tabs>
        <w:rPr>
          <w:b/>
          <w:i/>
          <w:sz w:val="24"/>
          <w:szCs w:val="24"/>
        </w:rPr>
      </w:pPr>
      <w:r>
        <w:rPr>
          <w:b/>
          <w:i/>
          <w:sz w:val="24"/>
          <w:szCs w:val="24"/>
        </w:rPr>
        <w:t xml:space="preserve">ICMB Election  </w:t>
      </w:r>
    </w:p>
    <w:p w14:paraId="4C6A02BC" w14:textId="77777777" w:rsidR="0049006F" w:rsidRDefault="0049006F" w:rsidP="0049006F">
      <w:pPr>
        <w:tabs>
          <w:tab w:val="left" w:pos="720"/>
          <w:tab w:val="left" w:pos="1440"/>
          <w:tab w:val="left" w:pos="2160"/>
          <w:tab w:val="left" w:pos="5760"/>
        </w:tabs>
        <w:rPr>
          <w:b/>
          <w:i/>
          <w:sz w:val="24"/>
          <w:szCs w:val="24"/>
        </w:rPr>
      </w:pPr>
    </w:p>
    <w:p w14:paraId="19F7CA7B" w14:textId="77777777" w:rsidR="0049006F" w:rsidRDefault="0049006F" w:rsidP="0049006F">
      <w:pPr>
        <w:tabs>
          <w:tab w:val="left" w:pos="720"/>
          <w:tab w:val="left" w:pos="1440"/>
          <w:tab w:val="left" w:pos="2160"/>
          <w:tab w:val="left" w:pos="5760"/>
        </w:tabs>
        <w:rPr>
          <w:sz w:val="24"/>
          <w:szCs w:val="24"/>
        </w:rPr>
      </w:pPr>
      <w:r>
        <w:rPr>
          <w:sz w:val="24"/>
          <w:szCs w:val="24"/>
        </w:rPr>
        <w:t xml:space="preserve">The ICMB election will be on July 2, 2019. Absentee ballots will be available from Illinois Department of Ag beginning on June 2. Petitions were received for Rob Elliott (D3), Dirk Rice (D6), Dan Cole (D9), Roger Sy (D12), and Jeff </w:t>
      </w:r>
      <w:proofErr w:type="spellStart"/>
      <w:r>
        <w:rPr>
          <w:sz w:val="24"/>
          <w:szCs w:val="24"/>
        </w:rPr>
        <w:t>Scates</w:t>
      </w:r>
      <w:proofErr w:type="spellEnd"/>
      <w:r>
        <w:rPr>
          <w:sz w:val="24"/>
          <w:szCs w:val="24"/>
        </w:rPr>
        <w:t xml:space="preserve"> (D15) and their names will be on the ballot in their respective districts. </w:t>
      </w:r>
    </w:p>
    <w:p w14:paraId="521F7E8A" w14:textId="77777777" w:rsidR="0049006F" w:rsidRPr="008D4E0B" w:rsidRDefault="0049006F" w:rsidP="0049006F">
      <w:pPr>
        <w:tabs>
          <w:tab w:val="left" w:pos="720"/>
          <w:tab w:val="left" w:pos="1440"/>
          <w:tab w:val="left" w:pos="2160"/>
          <w:tab w:val="left" w:pos="5760"/>
        </w:tabs>
        <w:rPr>
          <w:sz w:val="24"/>
          <w:szCs w:val="24"/>
        </w:rPr>
      </w:pPr>
    </w:p>
    <w:p w14:paraId="1D465445" w14:textId="77777777" w:rsidR="0049006F" w:rsidRDefault="0049006F" w:rsidP="0049006F">
      <w:pPr>
        <w:tabs>
          <w:tab w:val="left" w:pos="720"/>
          <w:tab w:val="left" w:pos="1440"/>
          <w:tab w:val="left" w:pos="2160"/>
          <w:tab w:val="left" w:pos="5760"/>
        </w:tabs>
        <w:rPr>
          <w:b/>
          <w:i/>
          <w:sz w:val="24"/>
          <w:szCs w:val="24"/>
        </w:rPr>
      </w:pPr>
      <w:r>
        <w:rPr>
          <w:b/>
          <w:i/>
          <w:sz w:val="24"/>
          <w:szCs w:val="24"/>
        </w:rPr>
        <w:t>Proposed FY20 Meeting Dates</w:t>
      </w:r>
    </w:p>
    <w:p w14:paraId="2E1B9044" w14:textId="77777777" w:rsidR="0049006F" w:rsidRDefault="0049006F" w:rsidP="0049006F">
      <w:pPr>
        <w:tabs>
          <w:tab w:val="left" w:pos="720"/>
          <w:tab w:val="left" w:pos="1440"/>
          <w:tab w:val="left" w:pos="2160"/>
          <w:tab w:val="left" w:pos="5760"/>
        </w:tabs>
        <w:rPr>
          <w:b/>
          <w:i/>
          <w:sz w:val="24"/>
          <w:szCs w:val="24"/>
        </w:rPr>
      </w:pPr>
    </w:p>
    <w:p w14:paraId="727A5931" w14:textId="4D8FE713" w:rsidR="0049006F" w:rsidRDefault="0049006F" w:rsidP="0049006F">
      <w:pPr>
        <w:tabs>
          <w:tab w:val="left" w:pos="720"/>
          <w:tab w:val="left" w:pos="1440"/>
          <w:tab w:val="left" w:pos="2160"/>
          <w:tab w:val="left" w:pos="5760"/>
        </w:tabs>
        <w:rPr>
          <w:sz w:val="24"/>
          <w:szCs w:val="24"/>
        </w:rPr>
      </w:pPr>
      <w:bookmarkStart w:id="2" w:name="_Hlk11237454"/>
      <w:r>
        <w:rPr>
          <w:sz w:val="24"/>
          <w:szCs w:val="24"/>
        </w:rPr>
        <w:t>The board reviewed the proposed FY20 meeting dates. The committee discussed moving the June board meeting back a week. NCGA is p</w:t>
      </w:r>
      <w:r w:rsidRPr="00695D98">
        <w:rPr>
          <w:sz w:val="24"/>
          <w:szCs w:val="24"/>
        </w:rPr>
        <w:t xml:space="preserve">roposing </w:t>
      </w:r>
      <w:r>
        <w:rPr>
          <w:sz w:val="24"/>
          <w:szCs w:val="24"/>
        </w:rPr>
        <w:t xml:space="preserve">a change to two Action Team meetings a year instead of three. We may need to evaluate the dates of our January board meeting if they decide to make this change. </w:t>
      </w:r>
    </w:p>
    <w:bookmarkEnd w:id="2"/>
    <w:p w14:paraId="5ABC9A7F" w14:textId="77777777" w:rsidR="0049006F" w:rsidRDefault="0049006F" w:rsidP="0049006F">
      <w:pPr>
        <w:tabs>
          <w:tab w:val="left" w:pos="720"/>
          <w:tab w:val="left" w:pos="1440"/>
          <w:tab w:val="left" w:pos="2160"/>
          <w:tab w:val="left" w:pos="5760"/>
        </w:tabs>
        <w:rPr>
          <w:b/>
          <w:i/>
          <w:sz w:val="24"/>
          <w:szCs w:val="24"/>
        </w:rPr>
      </w:pPr>
    </w:p>
    <w:p w14:paraId="107FD0FB" w14:textId="77777777" w:rsidR="0049006F" w:rsidRDefault="0049006F" w:rsidP="0049006F">
      <w:pPr>
        <w:tabs>
          <w:tab w:val="left" w:pos="720"/>
          <w:tab w:val="left" w:pos="1440"/>
          <w:tab w:val="left" w:pos="2160"/>
          <w:tab w:val="left" w:pos="5760"/>
        </w:tabs>
        <w:rPr>
          <w:b/>
          <w:i/>
          <w:sz w:val="24"/>
          <w:szCs w:val="24"/>
        </w:rPr>
      </w:pPr>
      <w:r>
        <w:rPr>
          <w:b/>
          <w:i/>
          <w:sz w:val="24"/>
          <w:szCs w:val="24"/>
        </w:rPr>
        <w:t xml:space="preserve">July Meeting </w:t>
      </w:r>
    </w:p>
    <w:p w14:paraId="1280F4AB" w14:textId="77777777" w:rsidR="0049006F" w:rsidRDefault="0049006F" w:rsidP="0049006F">
      <w:pPr>
        <w:tabs>
          <w:tab w:val="left" w:pos="720"/>
          <w:tab w:val="left" w:pos="1440"/>
          <w:tab w:val="left" w:pos="2160"/>
          <w:tab w:val="left" w:pos="5760"/>
        </w:tabs>
        <w:rPr>
          <w:b/>
          <w:i/>
          <w:sz w:val="24"/>
          <w:szCs w:val="24"/>
        </w:rPr>
      </w:pPr>
    </w:p>
    <w:p w14:paraId="78370289" w14:textId="77777777" w:rsidR="0049006F" w:rsidRDefault="0049006F" w:rsidP="0049006F">
      <w:pPr>
        <w:tabs>
          <w:tab w:val="left" w:pos="720"/>
          <w:tab w:val="left" w:pos="1440"/>
          <w:tab w:val="left" w:pos="2160"/>
          <w:tab w:val="left" w:pos="5760"/>
        </w:tabs>
        <w:rPr>
          <w:sz w:val="24"/>
          <w:szCs w:val="24"/>
        </w:rPr>
      </w:pPr>
      <w:r>
        <w:rPr>
          <w:sz w:val="24"/>
          <w:szCs w:val="24"/>
        </w:rPr>
        <w:t xml:space="preserve">The July board meeting will be in Grayville, Illinois. Chairman, Don Duvall, reviewed the agenda for the July board meeting. </w:t>
      </w:r>
    </w:p>
    <w:p w14:paraId="7169275F" w14:textId="77777777" w:rsidR="0049006F" w:rsidRPr="00695D98" w:rsidRDefault="0049006F" w:rsidP="0049006F">
      <w:pPr>
        <w:tabs>
          <w:tab w:val="left" w:pos="720"/>
          <w:tab w:val="left" w:pos="1440"/>
          <w:tab w:val="left" w:pos="2160"/>
          <w:tab w:val="left" w:pos="5760"/>
        </w:tabs>
        <w:rPr>
          <w:sz w:val="24"/>
          <w:szCs w:val="24"/>
        </w:rPr>
      </w:pPr>
    </w:p>
    <w:p w14:paraId="6A184D0A" w14:textId="77777777" w:rsidR="0049006F" w:rsidRDefault="0049006F" w:rsidP="0049006F">
      <w:pPr>
        <w:tabs>
          <w:tab w:val="left" w:pos="720"/>
          <w:tab w:val="left" w:pos="1440"/>
          <w:tab w:val="left" w:pos="2160"/>
          <w:tab w:val="left" w:pos="5760"/>
        </w:tabs>
        <w:rPr>
          <w:b/>
          <w:i/>
          <w:sz w:val="24"/>
          <w:szCs w:val="24"/>
        </w:rPr>
      </w:pPr>
      <w:r>
        <w:rPr>
          <w:b/>
          <w:i/>
          <w:sz w:val="24"/>
          <w:szCs w:val="24"/>
        </w:rPr>
        <w:t>NCGA Corn Board Elections</w:t>
      </w:r>
    </w:p>
    <w:p w14:paraId="41505744" w14:textId="77777777" w:rsidR="0049006F" w:rsidRDefault="0049006F" w:rsidP="0049006F">
      <w:pPr>
        <w:tabs>
          <w:tab w:val="left" w:pos="720"/>
          <w:tab w:val="left" w:pos="1440"/>
          <w:tab w:val="left" w:pos="2160"/>
          <w:tab w:val="left" w:pos="5760"/>
        </w:tabs>
        <w:rPr>
          <w:b/>
          <w:i/>
          <w:sz w:val="24"/>
          <w:szCs w:val="24"/>
        </w:rPr>
      </w:pPr>
    </w:p>
    <w:p w14:paraId="4230B55A" w14:textId="096C5179" w:rsidR="0049006F" w:rsidRPr="00B925B6" w:rsidRDefault="0049006F" w:rsidP="0049006F">
      <w:pPr>
        <w:tabs>
          <w:tab w:val="left" w:pos="720"/>
          <w:tab w:val="left" w:pos="1440"/>
          <w:tab w:val="left" w:pos="2160"/>
          <w:tab w:val="left" w:pos="5760"/>
        </w:tabs>
        <w:rPr>
          <w:sz w:val="24"/>
          <w:szCs w:val="24"/>
        </w:rPr>
      </w:pPr>
      <w:r>
        <w:rPr>
          <w:sz w:val="24"/>
          <w:szCs w:val="24"/>
        </w:rPr>
        <w:t xml:space="preserve">We will invite NCGA candidates to our caucus before Corn Congress in July. The board discussed candidates and how many seats are up for election this year. </w:t>
      </w:r>
    </w:p>
    <w:p w14:paraId="61AA1BE1" w14:textId="77777777" w:rsidR="0049006F" w:rsidRDefault="0049006F" w:rsidP="0049006F">
      <w:pPr>
        <w:tabs>
          <w:tab w:val="left" w:pos="720"/>
          <w:tab w:val="left" w:pos="1440"/>
          <w:tab w:val="left" w:pos="2160"/>
          <w:tab w:val="left" w:pos="5760"/>
        </w:tabs>
        <w:rPr>
          <w:b/>
          <w:i/>
          <w:sz w:val="24"/>
          <w:szCs w:val="24"/>
        </w:rPr>
      </w:pPr>
    </w:p>
    <w:p w14:paraId="55FC6CF1" w14:textId="77777777" w:rsidR="0049006F" w:rsidRDefault="0049006F" w:rsidP="0049006F">
      <w:pPr>
        <w:tabs>
          <w:tab w:val="left" w:pos="720"/>
          <w:tab w:val="left" w:pos="1440"/>
          <w:tab w:val="left" w:pos="2160"/>
          <w:tab w:val="left" w:pos="5760"/>
        </w:tabs>
        <w:rPr>
          <w:b/>
          <w:i/>
          <w:sz w:val="24"/>
          <w:szCs w:val="24"/>
        </w:rPr>
      </w:pPr>
      <w:r>
        <w:rPr>
          <w:b/>
          <w:i/>
          <w:sz w:val="24"/>
          <w:szCs w:val="24"/>
        </w:rPr>
        <w:t>NCGA Corn Congress</w:t>
      </w:r>
    </w:p>
    <w:p w14:paraId="4FEC2A19" w14:textId="77777777" w:rsidR="0049006F" w:rsidRPr="005767C1" w:rsidRDefault="0049006F" w:rsidP="0049006F">
      <w:pPr>
        <w:tabs>
          <w:tab w:val="left" w:pos="720"/>
          <w:tab w:val="left" w:pos="1440"/>
          <w:tab w:val="left" w:pos="2160"/>
          <w:tab w:val="left" w:pos="5760"/>
        </w:tabs>
        <w:rPr>
          <w:b/>
          <w:i/>
          <w:sz w:val="24"/>
          <w:szCs w:val="24"/>
        </w:rPr>
      </w:pPr>
    </w:p>
    <w:p w14:paraId="3217E50A" w14:textId="77777777" w:rsidR="0049006F" w:rsidRDefault="0049006F" w:rsidP="0049006F">
      <w:pPr>
        <w:tabs>
          <w:tab w:val="left" w:pos="720"/>
          <w:tab w:val="left" w:pos="1440"/>
          <w:tab w:val="left" w:pos="2160"/>
          <w:tab w:val="left" w:pos="5760"/>
        </w:tabs>
        <w:rPr>
          <w:sz w:val="24"/>
          <w:szCs w:val="24"/>
        </w:rPr>
      </w:pPr>
      <w:r>
        <w:rPr>
          <w:sz w:val="24"/>
          <w:szCs w:val="24"/>
        </w:rPr>
        <w:t xml:space="preserve">Our caucus </w:t>
      </w:r>
      <w:bookmarkStart w:id="3" w:name="_Hlk11237529"/>
      <w:r>
        <w:rPr>
          <w:sz w:val="24"/>
          <w:szCs w:val="24"/>
        </w:rPr>
        <w:t xml:space="preserve">will be Wednesday morning at 6:30am, as it is usually scheduled. </w:t>
      </w:r>
      <w:bookmarkEnd w:id="3"/>
    </w:p>
    <w:p w14:paraId="59BA6FF2" w14:textId="77777777" w:rsidR="0049006F" w:rsidRPr="005767C1" w:rsidRDefault="0049006F" w:rsidP="0049006F">
      <w:pPr>
        <w:tabs>
          <w:tab w:val="left" w:pos="720"/>
          <w:tab w:val="left" w:pos="1440"/>
          <w:tab w:val="left" w:pos="2160"/>
          <w:tab w:val="left" w:pos="5760"/>
        </w:tabs>
        <w:rPr>
          <w:sz w:val="24"/>
          <w:szCs w:val="24"/>
        </w:rPr>
      </w:pPr>
    </w:p>
    <w:p w14:paraId="60658369" w14:textId="77777777" w:rsidR="0049006F" w:rsidRDefault="0049006F" w:rsidP="0049006F">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316F2D96" w14:textId="77777777" w:rsidR="0049006F" w:rsidRDefault="0049006F" w:rsidP="0049006F">
      <w:pPr>
        <w:tabs>
          <w:tab w:val="left" w:pos="720"/>
          <w:tab w:val="left" w:pos="1440"/>
          <w:tab w:val="left" w:pos="2160"/>
          <w:tab w:val="left" w:pos="5760"/>
        </w:tabs>
        <w:rPr>
          <w:b/>
          <w:i/>
          <w:sz w:val="24"/>
          <w:szCs w:val="24"/>
        </w:rPr>
      </w:pPr>
    </w:p>
    <w:p w14:paraId="11349030" w14:textId="77777777" w:rsidR="0049006F" w:rsidRDefault="0049006F" w:rsidP="0049006F">
      <w:pPr>
        <w:tabs>
          <w:tab w:val="left" w:pos="720"/>
          <w:tab w:val="left" w:pos="1440"/>
          <w:tab w:val="left" w:pos="2160"/>
          <w:tab w:val="left" w:pos="5760"/>
        </w:tabs>
        <w:rPr>
          <w:sz w:val="24"/>
          <w:szCs w:val="24"/>
        </w:rPr>
      </w:pPr>
      <w:r>
        <w:rPr>
          <w:sz w:val="24"/>
          <w:szCs w:val="24"/>
        </w:rPr>
        <w:t xml:space="preserve">Rod reviewed our involvement at the IFB annual meeting last year. The committee discussed the benefits of being present and decided to postpone action on funding the meeting until our next board meeting. </w:t>
      </w:r>
    </w:p>
    <w:p w14:paraId="288C39DC" w14:textId="77777777" w:rsidR="0049006F" w:rsidRDefault="0049006F" w:rsidP="0049006F">
      <w:pPr>
        <w:tabs>
          <w:tab w:val="left" w:pos="720"/>
          <w:tab w:val="left" w:pos="1440"/>
          <w:tab w:val="left" w:pos="2160"/>
          <w:tab w:val="left" w:pos="5760"/>
        </w:tabs>
        <w:rPr>
          <w:b/>
          <w:sz w:val="24"/>
          <w:szCs w:val="24"/>
        </w:rPr>
      </w:pPr>
    </w:p>
    <w:p w14:paraId="26947E25" w14:textId="77777777" w:rsidR="0049006F" w:rsidRPr="00B4577F" w:rsidRDefault="0049006F" w:rsidP="0049006F">
      <w:pPr>
        <w:tabs>
          <w:tab w:val="left" w:pos="720"/>
          <w:tab w:val="left" w:pos="1440"/>
          <w:tab w:val="left" w:pos="2160"/>
          <w:tab w:val="left" w:pos="5760"/>
        </w:tabs>
        <w:rPr>
          <w:b/>
          <w:i/>
          <w:sz w:val="24"/>
          <w:szCs w:val="24"/>
        </w:rPr>
      </w:pPr>
      <w:r>
        <w:rPr>
          <w:b/>
          <w:i/>
          <w:sz w:val="24"/>
          <w:szCs w:val="24"/>
        </w:rPr>
        <w:t xml:space="preserve">Proposed FY20 Budget Process  </w:t>
      </w:r>
    </w:p>
    <w:p w14:paraId="29B82763" w14:textId="77777777" w:rsidR="0049006F" w:rsidRDefault="0049006F" w:rsidP="0049006F">
      <w:pPr>
        <w:tabs>
          <w:tab w:val="left" w:pos="720"/>
          <w:tab w:val="left" w:pos="1440"/>
          <w:tab w:val="left" w:pos="2160"/>
          <w:tab w:val="left" w:pos="5760"/>
        </w:tabs>
        <w:rPr>
          <w:sz w:val="24"/>
          <w:szCs w:val="24"/>
        </w:rPr>
      </w:pPr>
    </w:p>
    <w:p w14:paraId="18CBC18E" w14:textId="739DB8CA" w:rsidR="0049006F" w:rsidRDefault="0049006F" w:rsidP="0049006F">
      <w:pPr>
        <w:tabs>
          <w:tab w:val="left" w:pos="720"/>
          <w:tab w:val="left" w:pos="1440"/>
          <w:tab w:val="left" w:pos="2160"/>
          <w:tab w:val="left" w:pos="5760"/>
        </w:tabs>
        <w:rPr>
          <w:sz w:val="24"/>
          <w:szCs w:val="24"/>
        </w:rPr>
      </w:pPr>
      <w:r>
        <w:rPr>
          <w:sz w:val="24"/>
          <w:szCs w:val="24"/>
        </w:rPr>
        <w:t xml:space="preserve">The board reviewed the FY20 budget process and reviewed a couple of different budget scenarios. We will likely wait to see how planting is progressing to decide upon an income number.   </w:t>
      </w:r>
    </w:p>
    <w:p w14:paraId="5BCD2E17" w14:textId="77777777" w:rsidR="0049006F" w:rsidRDefault="0049006F" w:rsidP="0049006F">
      <w:pPr>
        <w:tabs>
          <w:tab w:val="left" w:pos="720"/>
          <w:tab w:val="left" w:pos="1440"/>
          <w:tab w:val="left" w:pos="2160"/>
          <w:tab w:val="left" w:pos="5760"/>
        </w:tabs>
        <w:rPr>
          <w:b/>
          <w:i/>
          <w:sz w:val="24"/>
          <w:szCs w:val="24"/>
        </w:rPr>
      </w:pPr>
    </w:p>
    <w:p w14:paraId="696E0976" w14:textId="77777777" w:rsidR="0049006F" w:rsidRDefault="0049006F" w:rsidP="0049006F">
      <w:pPr>
        <w:tabs>
          <w:tab w:val="left" w:pos="720"/>
          <w:tab w:val="left" w:pos="1440"/>
          <w:tab w:val="left" w:pos="2160"/>
          <w:tab w:val="left" w:pos="5760"/>
        </w:tabs>
        <w:rPr>
          <w:b/>
          <w:i/>
          <w:sz w:val="24"/>
          <w:szCs w:val="24"/>
        </w:rPr>
      </w:pPr>
      <w:r>
        <w:rPr>
          <w:b/>
          <w:i/>
          <w:sz w:val="24"/>
          <w:szCs w:val="24"/>
        </w:rPr>
        <w:t xml:space="preserve">August-Past Director Event </w:t>
      </w:r>
    </w:p>
    <w:p w14:paraId="3D6DDD4B" w14:textId="77777777" w:rsidR="0049006F" w:rsidRDefault="0049006F" w:rsidP="0049006F">
      <w:pPr>
        <w:tabs>
          <w:tab w:val="left" w:pos="720"/>
          <w:tab w:val="left" w:pos="1440"/>
          <w:tab w:val="left" w:pos="2160"/>
          <w:tab w:val="left" w:pos="5760"/>
        </w:tabs>
        <w:rPr>
          <w:b/>
          <w:i/>
          <w:sz w:val="24"/>
          <w:szCs w:val="24"/>
        </w:rPr>
      </w:pPr>
    </w:p>
    <w:p w14:paraId="3ACF4F87" w14:textId="04C701B7" w:rsidR="0049006F" w:rsidRDefault="0049006F" w:rsidP="0049006F">
      <w:pPr>
        <w:rPr>
          <w:sz w:val="24"/>
          <w:szCs w:val="24"/>
        </w:rPr>
      </w:pPr>
      <w:bookmarkStart w:id="4" w:name="_Hlk11237303"/>
      <w:r>
        <w:rPr>
          <w:sz w:val="24"/>
          <w:szCs w:val="24"/>
        </w:rPr>
        <w:t xml:space="preserve">Past directors have found the educational part of this event to be valuable. ICGA and their PAC committee is evaluating ways to raise money at the event, such as a silent auction. </w:t>
      </w:r>
    </w:p>
    <w:bookmarkEnd w:id="4"/>
    <w:p w14:paraId="61998559" w14:textId="599D8631" w:rsidR="0049006F" w:rsidRPr="0049006F" w:rsidRDefault="0049006F" w:rsidP="0049006F">
      <w:pPr>
        <w:rPr>
          <w:b/>
          <w:bCs/>
          <w:sz w:val="24"/>
          <w:szCs w:val="24"/>
        </w:rPr>
      </w:pPr>
    </w:p>
    <w:p w14:paraId="0B31DDFF" w14:textId="5A821550" w:rsidR="0049006F" w:rsidRPr="0049006F" w:rsidRDefault="0049006F" w:rsidP="0049006F">
      <w:pPr>
        <w:rPr>
          <w:b/>
          <w:bCs/>
          <w:sz w:val="24"/>
          <w:szCs w:val="24"/>
        </w:rPr>
      </w:pPr>
      <w:r w:rsidRPr="0049006F">
        <w:rPr>
          <w:b/>
          <w:bCs/>
          <w:sz w:val="24"/>
          <w:szCs w:val="24"/>
        </w:rPr>
        <w:tab/>
        <w:t xml:space="preserve">It was moved by Paul Jeschke and seconded by Jon Rosenstiel </w:t>
      </w:r>
    </w:p>
    <w:p w14:paraId="4B78864A" w14:textId="69C491C2" w:rsidR="0049006F" w:rsidRPr="0049006F" w:rsidRDefault="0049006F" w:rsidP="0049006F">
      <w:pPr>
        <w:rPr>
          <w:b/>
          <w:bCs/>
          <w:sz w:val="24"/>
          <w:szCs w:val="24"/>
        </w:rPr>
      </w:pPr>
    </w:p>
    <w:p w14:paraId="3518A741" w14:textId="7BDA96E8" w:rsidR="0049006F" w:rsidRPr="0049006F" w:rsidRDefault="0049006F" w:rsidP="0049006F">
      <w:pPr>
        <w:rPr>
          <w:b/>
          <w:bCs/>
          <w:sz w:val="24"/>
          <w:szCs w:val="24"/>
        </w:rPr>
      </w:pPr>
      <w:r w:rsidRPr="0049006F">
        <w:rPr>
          <w:b/>
          <w:bCs/>
          <w:sz w:val="24"/>
          <w:szCs w:val="24"/>
        </w:rPr>
        <w:tab/>
      </w:r>
      <w:r w:rsidRPr="0049006F">
        <w:rPr>
          <w:b/>
          <w:bCs/>
          <w:sz w:val="24"/>
          <w:szCs w:val="24"/>
        </w:rPr>
        <w:tab/>
        <w:t xml:space="preserve">THAT we approve the report of the Executive Committee. </w:t>
      </w:r>
    </w:p>
    <w:p w14:paraId="0BDC415D" w14:textId="1BC442A9" w:rsidR="0049006F" w:rsidRPr="0049006F" w:rsidRDefault="0049006F" w:rsidP="0049006F">
      <w:pPr>
        <w:rPr>
          <w:b/>
          <w:bCs/>
          <w:sz w:val="24"/>
          <w:szCs w:val="24"/>
        </w:rPr>
      </w:pPr>
    </w:p>
    <w:p w14:paraId="533E17DF" w14:textId="6DF77896" w:rsidR="0049006F" w:rsidRPr="0049006F" w:rsidRDefault="0049006F" w:rsidP="0049006F">
      <w:pPr>
        <w:rPr>
          <w:b/>
          <w:bCs/>
          <w:sz w:val="24"/>
          <w:szCs w:val="24"/>
        </w:rPr>
      </w:pPr>
      <w:r w:rsidRPr="0049006F">
        <w:rPr>
          <w:b/>
          <w:bCs/>
          <w:sz w:val="24"/>
          <w:szCs w:val="24"/>
        </w:rPr>
        <w:tab/>
        <w:t xml:space="preserve">The motion carried. </w:t>
      </w:r>
    </w:p>
    <w:p w14:paraId="7E9D00FF" w14:textId="683C37BC" w:rsidR="00E74E3F" w:rsidRDefault="00E74E3F" w:rsidP="00177914">
      <w:pPr>
        <w:tabs>
          <w:tab w:val="left" w:pos="720"/>
          <w:tab w:val="left" w:pos="1440"/>
          <w:tab w:val="left" w:pos="2160"/>
          <w:tab w:val="left" w:pos="5760"/>
        </w:tabs>
        <w:rPr>
          <w:sz w:val="24"/>
          <w:szCs w:val="24"/>
        </w:rPr>
      </w:pPr>
    </w:p>
    <w:p w14:paraId="6933264C" w14:textId="77777777" w:rsidR="00E74E3F" w:rsidRDefault="00E74E3F" w:rsidP="00177914">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77777777" w:rsidR="00BB7FA5" w:rsidRPr="00CA165A" w:rsidRDefault="00BB7FA5" w:rsidP="00BB7FA5">
      <w:pPr>
        <w:tabs>
          <w:tab w:val="left" w:pos="720"/>
          <w:tab w:val="left" w:pos="1440"/>
          <w:tab w:val="left" w:pos="2160"/>
          <w:tab w:val="left" w:pos="5760"/>
        </w:tabs>
        <w:rPr>
          <w:sz w:val="24"/>
          <w:szCs w:val="24"/>
        </w:rPr>
      </w:pPr>
    </w:p>
    <w:p w14:paraId="108D7EEF" w14:textId="7127F564" w:rsidR="00BB7FA5" w:rsidRPr="00CA165A" w:rsidRDefault="00251AA0" w:rsidP="00BB7FA5">
      <w:pPr>
        <w:tabs>
          <w:tab w:val="left" w:pos="720"/>
          <w:tab w:val="left" w:pos="1440"/>
          <w:tab w:val="left" w:pos="2160"/>
          <w:tab w:val="left" w:pos="5760"/>
        </w:tabs>
        <w:rPr>
          <w:sz w:val="24"/>
          <w:szCs w:val="24"/>
        </w:rPr>
      </w:pPr>
      <w:r>
        <w:rPr>
          <w:sz w:val="24"/>
          <w:szCs w:val="24"/>
        </w:rPr>
        <w:t>Jon Rosenstiel</w:t>
      </w:r>
      <w:r w:rsidR="00BB7FA5" w:rsidRPr="00323324">
        <w:rPr>
          <w:sz w:val="24"/>
          <w:szCs w:val="24"/>
        </w:rPr>
        <w:t xml:space="preserve"> reported</w:t>
      </w:r>
      <w:r w:rsidR="00BB7FA5" w:rsidRPr="00CA165A">
        <w:rPr>
          <w:sz w:val="24"/>
          <w:szCs w:val="24"/>
        </w:rPr>
        <w:t xml:space="preserve"> for committee.   </w:t>
      </w:r>
    </w:p>
    <w:p w14:paraId="7361B166" w14:textId="0A8F9366" w:rsidR="00905C33" w:rsidRDefault="00905C33" w:rsidP="00BB7FA5">
      <w:pPr>
        <w:tabs>
          <w:tab w:val="left" w:pos="720"/>
          <w:tab w:val="left" w:pos="1440"/>
          <w:tab w:val="left" w:pos="2160"/>
          <w:tab w:val="left" w:pos="5760"/>
        </w:tabs>
        <w:rPr>
          <w:sz w:val="24"/>
          <w:szCs w:val="24"/>
        </w:rPr>
      </w:pPr>
    </w:p>
    <w:p w14:paraId="41165E10" w14:textId="77777777" w:rsidR="00CD23FE" w:rsidRPr="00CA165A" w:rsidRDefault="00CD23FE" w:rsidP="00BB7FA5">
      <w:pPr>
        <w:tabs>
          <w:tab w:val="left" w:pos="720"/>
          <w:tab w:val="left" w:pos="1440"/>
          <w:tab w:val="left" w:pos="2160"/>
          <w:tab w:val="left" w:pos="5760"/>
        </w:tabs>
        <w:rPr>
          <w:sz w:val="24"/>
          <w:szCs w:val="24"/>
        </w:rPr>
      </w:pPr>
    </w:p>
    <w:p w14:paraId="24F88E75" w14:textId="77777777" w:rsidR="00BB7FA5" w:rsidRPr="00CA165A" w:rsidRDefault="00BB7FA5" w:rsidP="00BB7FA5">
      <w:pPr>
        <w:tabs>
          <w:tab w:val="left" w:pos="8205"/>
        </w:tabs>
        <w:rPr>
          <w:i/>
          <w:sz w:val="24"/>
          <w:szCs w:val="24"/>
        </w:rPr>
      </w:pPr>
      <w:r w:rsidRPr="00CA165A">
        <w:rPr>
          <w:i/>
          <w:sz w:val="24"/>
          <w:szCs w:val="24"/>
        </w:rPr>
        <w:t>Goal 1: Start construction of two new lock replacements within the Upper Mississippi River Basin by 201</w:t>
      </w:r>
      <w:r w:rsidR="000535B5">
        <w:rPr>
          <w:i/>
          <w:sz w:val="24"/>
          <w:szCs w:val="24"/>
        </w:rPr>
        <w:t>9</w:t>
      </w:r>
      <w:r w:rsidRPr="00CA165A">
        <w:rPr>
          <w:i/>
          <w:sz w:val="24"/>
          <w:szCs w:val="24"/>
        </w:rPr>
        <w:t xml:space="preserve">. </w:t>
      </w:r>
    </w:p>
    <w:p w14:paraId="1046ADC4" w14:textId="05A58684" w:rsidR="00A91FA6" w:rsidRDefault="00A91FA6" w:rsidP="0057047A">
      <w:pPr>
        <w:rPr>
          <w:rFonts w:ascii="Arial" w:hAnsi="Arial" w:cs="Arial"/>
          <w:sz w:val="24"/>
          <w:szCs w:val="24"/>
        </w:rPr>
      </w:pPr>
    </w:p>
    <w:p w14:paraId="1577CCF8" w14:textId="77777777" w:rsidR="00FD6CE0" w:rsidRPr="00FD6CE0" w:rsidRDefault="00FD6CE0" w:rsidP="00FD6CE0">
      <w:pPr>
        <w:rPr>
          <w:sz w:val="24"/>
          <w:szCs w:val="24"/>
        </w:rPr>
      </w:pPr>
      <w:r w:rsidRPr="00FD6CE0">
        <w:rPr>
          <w:sz w:val="24"/>
          <w:szCs w:val="24"/>
        </w:rPr>
        <w:t>The committee will review their progress on Goal 1 at a future meeting in lieu of our time constraints at this meeting.</w:t>
      </w:r>
    </w:p>
    <w:p w14:paraId="2FFF0C4E" w14:textId="77777777" w:rsidR="00FD6CE0" w:rsidRPr="00FD6CE0" w:rsidRDefault="00FD6CE0" w:rsidP="00FD6CE0">
      <w:pPr>
        <w:rPr>
          <w:sz w:val="24"/>
          <w:szCs w:val="24"/>
        </w:rPr>
      </w:pPr>
    </w:p>
    <w:p w14:paraId="6687C761" w14:textId="4A2E0005" w:rsidR="00FD6CE0" w:rsidRPr="00FD6CE0" w:rsidRDefault="00FD6CE0" w:rsidP="00FD6CE0">
      <w:pPr>
        <w:rPr>
          <w:sz w:val="24"/>
          <w:szCs w:val="24"/>
        </w:rPr>
      </w:pPr>
      <w:r w:rsidRPr="00FD6CE0">
        <w:rPr>
          <w:sz w:val="24"/>
          <w:szCs w:val="24"/>
        </w:rPr>
        <w:t xml:space="preserve">Jim </w:t>
      </w:r>
      <w:r>
        <w:rPr>
          <w:sz w:val="24"/>
          <w:szCs w:val="24"/>
        </w:rPr>
        <w:t xml:space="preserve">Tarmann </w:t>
      </w:r>
      <w:r w:rsidRPr="00FD6CE0">
        <w:rPr>
          <w:sz w:val="24"/>
          <w:szCs w:val="24"/>
        </w:rPr>
        <w:t>shared an update of lock and dam issues, including the President</w:t>
      </w:r>
      <w:r>
        <w:rPr>
          <w:sz w:val="24"/>
          <w:szCs w:val="24"/>
        </w:rPr>
        <w:t>’</w:t>
      </w:r>
      <w:r w:rsidRPr="00FD6CE0">
        <w:rPr>
          <w:sz w:val="24"/>
          <w:szCs w:val="24"/>
        </w:rPr>
        <w:t xml:space="preserve">s budget, a NESP briefing in DC, a NESP letter to appropriators, an ISA push for P3s in Illinois, congressional support for NESP and lock funding changes, and a sentiment to not employ user fees. </w:t>
      </w:r>
    </w:p>
    <w:p w14:paraId="01F8B32D" w14:textId="77777777" w:rsidR="00FD6CE0" w:rsidRPr="00FD6CE0" w:rsidRDefault="00FD6CE0" w:rsidP="00FD6CE0">
      <w:pPr>
        <w:rPr>
          <w:sz w:val="24"/>
          <w:szCs w:val="24"/>
        </w:rPr>
      </w:pPr>
    </w:p>
    <w:p w14:paraId="72C9A6C7" w14:textId="7824EA85" w:rsidR="00FD6CE0" w:rsidRPr="00FD6CE0" w:rsidRDefault="00FD6CE0" w:rsidP="00FD6CE0">
      <w:pPr>
        <w:rPr>
          <w:b/>
          <w:bCs/>
          <w:sz w:val="24"/>
          <w:szCs w:val="24"/>
        </w:rPr>
      </w:pPr>
      <w:r>
        <w:rPr>
          <w:sz w:val="24"/>
          <w:szCs w:val="24"/>
        </w:rPr>
        <w:tab/>
      </w:r>
      <w:r w:rsidRPr="00FD6CE0">
        <w:rPr>
          <w:b/>
          <w:bCs/>
          <w:sz w:val="24"/>
          <w:szCs w:val="24"/>
        </w:rPr>
        <w:t>It was recommended by the committee</w:t>
      </w:r>
    </w:p>
    <w:p w14:paraId="35ADA46C" w14:textId="3B45DC24" w:rsidR="00FD6CE0" w:rsidRPr="00FD6CE0" w:rsidRDefault="00FD6CE0" w:rsidP="00FD6CE0">
      <w:pPr>
        <w:rPr>
          <w:b/>
          <w:bCs/>
          <w:sz w:val="24"/>
          <w:szCs w:val="24"/>
        </w:rPr>
      </w:pPr>
    </w:p>
    <w:p w14:paraId="768F853F" w14:textId="73679693" w:rsidR="00FD6CE0" w:rsidRPr="00FD6CE0" w:rsidRDefault="00FD6CE0" w:rsidP="00FD6CE0">
      <w:pPr>
        <w:ind w:left="1440"/>
        <w:rPr>
          <w:b/>
          <w:bCs/>
          <w:sz w:val="24"/>
          <w:szCs w:val="24"/>
        </w:rPr>
      </w:pPr>
      <w:r w:rsidRPr="00FD6CE0">
        <w:rPr>
          <w:b/>
          <w:bCs/>
          <w:sz w:val="24"/>
          <w:szCs w:val="24"/>
        </w:rPr>
        <w:t xml:space="preserve">THAT ICMB commit $50,000 for 2019 dues to the Waterways Council Inc. </w:t>
      </w:r>
      <w:r w:rsidRPr="00FD6CE0">
        <w:rPr>
          <w:sz w:val="24"/>
          <w:szCs w:val="24"/>
        </w:rPr>
        <w:t>(</w:t>
      </w:r>
      <w:r w:rsidRPr="00FD6CE0">
        <w:rPr>
          <w:sz w:val="24"/>
          <w:szCs w:val="24"/>
        </w:rPr>
        <w:t>G1, A,1</w:t>
      </w:r>
      <w:r w:rsidRPr="00FD6CE0">
        <w:rPr>
          <w:sz w:val="24"/>
          <w:szCs w:val="24"/>
        </w:rPr>
        <w:t>)</w:t>
      </w:r>
    </w:p>
    <w:p w14:paraId="021B133E" w14:textId="094308F1" w:rsidR="00FD6CE0" w:rsidRPr="00FD6CE0" w:rsidRDefault="00FD6CE0" w:rsidP="00FD6CE0">
      <w:pPr>
        <w:rPr>
          <w:sz w:val="24"/>
          <w:szCs w:val="24"/>
        </w:rPr>
      </w:pPr>
    </w:p>
    <w:p w14:paraId="3D10266A" w14:textId="6AF2A8C0" w:rsidR="00FD6CE0" w:rsidRPr="00FD6CE0" w:rsidRDefault="00FD6CE0" w:rsidP="00FD6CE0">
      <w:pPr>
        <w:rPr>
          <w:sz w:val="24"/>
          <w:szCs w:val="24"/>
        </w:rPr>
      </w:pPr>
      <w:r w:rsidRPr="00FD6CE0">
        <w:rPr>
          <w:sz w:val="24"/>
          <w:szCs w:val="24"/>
        </w:rPr>
        <w:t>The Chiefs Report to deal with Asian Carp in the Great Lakes will be released soon.  It will propose $832 million to be spent mitigating Asian Carp risk.</w:t>
      </w:r>
    </w:p>
    <w:p w14:paraId="35213BDE" w14:textId="49CFA2E0" w:rsidR="00081E8E" w:rsidRPr="00081E8E" w:rsidRDefault="00081E8E" w:rsidP="00AA5757">
      <w:pPr>
        <w:rPr>
          <w:sz w:val="24"/>
          <w:szCs w:val="24"/>
        </w:rPr>
      </w:pPr>
    </w:p>
    <w:p w14:paraId="48EF54A5" w14:textId="77777777" w:rsidR="007B2CB9" w:rsidRPr="00081E8E" w:rsidRDefault="007B2CB9" w:rsidP="00BB7FA5">
      <w:pPr>
        <w:tabs>
          <w:tab w:val="left" w:pos="8205"/>
        </w:tabs>
        <w:rPr>
          <w:sz w:val="24"/>
          <w:szCs w:val="24"/>
        </w:rPr>
      </w:pPr>
    </w:p>
    <w:p w14:paraId="03D881EF" w14:textId="77777777" w:rsidR="00FD6CE0" w:rsidRDefault="000535B5" w:rsidP="00BB7FA5">
      <w:pPr>
        <w:tabs>
          <w:tab w:val="left" w:pos="8205"/>
        </w:tabs>
        <w:rPr>
          <w:i/>
          <w:sz w:val="24"/>
          <w:szCs w:val="24"/>
        </w:rPr>
      </w:pPr>
      <w:r w:rsidRPr="00081E8E">
        <w:rPr>
          <w:i/>
          <w:sz w:val="24"/>
          <w:szCs w:val="24"/>
        </w:rPr>
        <w:t xml:space="preserve">Goal 2: Increase the amount of corn and co-products leaving the state by 5 percent by 2017 through improved infrastructure. </w:t>
      </w:r>
    </w:p>
    <w:p w14:paraId="1DF9E806" w14:textId="77777777" w:rsidR="00FD6CE0" w:rsidRDefault="00FD6CE0" w:rsidP="00BB7FA5">
      <w:pPr>
        <w:tabs>
          <w:tab w:val="left" w:pos="8205"/>
        </w:tabs>
        <w:rPr>
          <w:i/>
          <w:sz w:val="24"/>
          <w:szCs w:val="24"/>
        </w:rPr>
      </w:pPr>
    </w:p>
    <w:p w14:paraId="23C7372A" w14:textId="77777777" w:rsidR="00FD6CE0" w:rsidRPr="00FD6CE0" w:rsidRDefault="00FD6CE0" w:rsidP="00FD6CE0">
      <w:pPr>
        <w:ind w:firstLine="720"/>
        <w:rPr>
          <w:b/>
          <w:bCs/>
          <w:sz w:val="24"/>
          <w:szCs w:val="24"/>
        </w:rPr>
      </w:pPr>
      <w:r w:rsidRPr="00FD6CE0">
        <w:rPr>
          <w:b/>
          <w:bCs/>
          <w:sz w:val="24"/>
          <w:szCs w:val="24"/>
        </w:rPr>
        <w:t>It was recommended by the committee</w:t>
      </w:r>
    </w:p>
    <w:p w14:paraId="2C9C1EE6" w14:textId="77777777" w:rsidR="00FD6CE0" w:rsidRPr="00FD6CE0" w:rsidRDefault="00FD6CE0" w:rsidP="00FD6CE0">
      <w:pPr>
        <w:rPr>
          <w:b/>
          <w:bCs/>
          <w:sz w:val="24"/>
          <w:szCs w:val="24"/>
        </w:rPr>
      </w:pPr>
    </w:p>
    <w:p w14:paraId="31CA68F2" w14:textId="20D64CEB" w:rsidR="00FD6CE0" w:rsidRPr="00FD6CE0" w:rsidRDefault="00FD6CE0" w:rsidP="00FD6CE0">
      <w:pPr>
        <w:ind w:left="1440"/>
        <w:rPr>
          <w:b/>
          <w:bCs/>
          <w:sz w:val="24"/>
          <w:szCs w:val="24"/>
        </w:rPr>
      </w:pPr>
      <w:r w:rsidRPr="00FD6CE0">
        <w:rPr>
          <w:b/>
          <w:bCs/>
          <w:sz w:val="24"/>
          <w:szCs w:val="24"/>
        </w:rPr>
        <w:t>THAT ICMB commit $30,000 to support the ethanol export work done by Kristy Moore.</w:t>
      </w:r>
      <w:r w:rsidRPr="00FD6CE0">
        <w:rPr>
          <w:b/>
          <w:bCs/>
          <w:sz w:val="24"/>
          <w:szCs w:val="24"/>
        </w:rPr>
        <w:t xml:space="preserve"> </w:t>
      </w:r>
      <w:r w:rsidRPr="00FD6CE0">
        <w:rPr>
          <w:sz w:val="24"/>
          <w:szCs w:val="24"/>
        </w:rPr>
        <w:t>(</w:t>
      </w:r>
      <w:r w:rsidRPr="00FD6CE0">
        <w:rPr>
          <w:sz w:val="24"/>
          <w:szCs w:val="24"/>
        </w:rPr>
        <w:t>G2, A, 4</w:t>
      </w:r>
      <w:r w:rsidRPr="00FD6CE0">
        <w:rPr>
          <w:sz w:val="24"/>
          <w:szCs w:val="24"/>
        </w:rPr>
        <w:t>)</w:t>
      </w:r>
    </w:p>
    <w:p w14:paraId="3D28D160" w14:textId="77777777" w:rsidR="00FD6CE0" w:rsidRDefault="00FD6CE0" w:rsidP="00FD6CE0">
      <w:pPr>
        <w:rPr>
          <w:rFonts w:ascii="Arial" w:hAnsi="Arial" w:cs="Arial"/>
          <w:sz w:val="24"/>
          <w:szCs w:val="24"/>
        </w:rPr>
      </w:pPr>
    </w:p>
    <w:p w14:paraId="61F511F6" w14:textId="77EC0F85" w:rsidR="00FD6CE0" w:rsidRPr="00FD6CE0" w:rsidRDefault="00FD6CE0" w:rsidP="00FD6CE0">
      <w:pPr>
        <w:rPr>
          <w:sz w:val="24"/>
          <w:szCs w:val="24"/>
        </w:rPr>
      </w:pPr>
      <w:r>
        <w:rPr>
          <w:sz w:val="24"/>
          <w:szCs w:val="24"/>
        </w:rPr>
        <w:t xml:space="preserve">Dr. </w:t>
      </w:r>
      <w:r w:rsidRPr="00FD6CE0">
        <w:rPr>
          <w:sz w:val="24"/>
          <w:szCs w:val="24"/>
        </w:rPr>
        <w:t xml:space="preserve">Laura </w:t>
      </w:r>
      <w:r>
        <w:rPr>
          <w:sz w:val="24"/>
          <w:szCs w:val="24"/>
        </w:rPr>
        <w:t xml:space="preserve">Gentry </w:t>
      </w:r>
      <w:r w:rsidRPr="00FD6CE0">
        <w:rPr>
          <w:sz w:val="24"/>
          <w:szCs w:val="24"/>
        </w:rPr>
        <w:t xml:space="preserve">shared a Precision Conservation Management Program update including a new specialist, a couple of new articles on </w:t>
      </w:r>
      <w:proofErr w:type="spellStart"/>
      <w:r w:rsidRPr="00FD6CE0">
        <w:rPr>
          <w:sz w:val="24"/>
          <w:szCs w:val="24"/>
        </w:rPr>
        <w:t>FarmDoc</w:t>
      </w:r>
      <w:proofErr w:type="spellEnd"/>
      <w:r w:rsidRPr="00FD6CE0">
        <w:rPr>
          <w:sz w:val="24"/>
          <w:szCs w:val="24"/>
        </w:rPr>
        <w:t xml:space="preserve"> Daily on tillage and nitrogen, the PCM booklet inserted into Prairie Farmer in June, and some specific analysis Laura and Gary</w:t>
      </w:r>
      <w:r>
        <w:rPr>
          <w:sz w:val="24"/>
          <w:szCs w:val="24"/>
        </w:rPr>
        <w:t xml:space="preserve"> </w:t>
      </w:r>
      <w:proofErr w:type="spellStart"/>
      <w:r>
        <w:rPr>
          <w:sz w:val="24"/>
          <w:szCs w:val="24"/>
        </w:rPr>
        <w:t>Schnitkey</w:t>
      </w:r>
      <w:proofErr w:type="spellEnd"/>
      <w:r w:rsidRPr="00FD6CE0">
        <w:rPr>
          <w:sz w:val="24"/>
          <w:szCs w:val="24"/>
        </w:rPr>
        <w:t xml:space="preserve"> are working on for future communications and recommendations.</w:t>
      </w:r>
    </w:p>
    <w:p w14:paraId="11BEEC27" w14:textId="77777777" w:rsidR="00FD6CE0" w:rsidRPr="00FD6CE0" w:rsidRDefault="00FD6CE0" w:rsidP="00FD6CE0">
      <w:pPr>
        <w:rPr>
          <w:sz w:val="24"/>
          <w:szCs w:val="24"/>
        </w:rPr>
      </w:pPr>
    </w:p>
    <w:p w14:paraId="64764937" w14:textId="105F5A52" w:rsidR="00FD6CE0" w:rsidRPr="00FD6CE0" w:rsidRDefault="00FD6CE0" w:rsidP="00FD6CE0">
      <w:pPr>
        <w:rPr>
          <w:sz w:val="24"/>
          <w:szCs w:val="24"/>
        </w:rPr>
      </w:pPr>
      <w:r w:rsidRPr="00FD6CE0">
        <w:rPr>
          <w:sz w:val="24"/>
          <w:szCs w:val="24"/>
        </w:rPr>
        <w:t xml:space="preserve">Travis </w:t>
      </w:r>
      <w:r>
        <w:rPr>
          <w:sz w:val="24"/>
          <w:szCs w:val="24"/>
        </w:rPr>
        <w:t xml:space="preserve">Deppe </w:t>
      </w:r>
      <w:r w:rsidRPr="00FD6CE0">
        <w:rPr>
          <w:sz w:val="24"/>
          <w:szCs w:val="24"/>
        </w:rPr>
        <w:t xml:space="preserve">has been named the </w:t>
      </w:r>
      <w:r>
        <w:rPr>
          <w:sz w:val="24"/>
          <w:szCs w:val="24"/>
        </w:rPr>
        <w:t xml:space="preserve">Director of </w:t>
      </w:r>
      <w:r w:rsidRPr="00FD6CE0">
        <w:rPr>
          <w:sz w:val="24"/>
          <w:szCs w:val="24"/>
        </w:rPr>
        <w:t>PCM</w:t>
      </w:r>
      <w:r>
        <w:rPr>
          <w:sz w:val="24"/>
          <w:szCs w:val="24"/>
        </w:rPr>
        <w:t>. He will</w:t>
      </w:r>
      <w:r w:rsidRPr="00FD6CE0">
        <w:rPr>
          <w:sz w:val="24"/>
          <w:szCs w:val="24"/>
        </w:rPr>
        <w:t xml:space="preserve"> manage overs</w:t>
      </w:r>
      <w:r>
        <w:rPr>
          <w:sz w:val="24"/>
          <w:szCs w:val="24"/>
        </w:rPr>
        <w:t>ight of</w:t>
      </w:r>
      <w:r w:rsidRPr="00FD6CE0">
        <w:rPr>
          <w:sz w:val="24"/>
          <w:szCs w:val="24"/>
        </w:rPr>
        <w:t xml:space="preserve"> the business aspect of the program, as well as Debbie Malloch to do administrative work for the program.</w:t>
      </w:r>
    </w:p>
    <w:p w14:paraId="28E3B3E6" w14:textId="77777777" w:rsidR="00FD6CE0" w:rsidRDefault="00FD6CE0" w:rsidP="00FD6CE0">
      <w:pPr>
        <w:rPr>
          <w:rFonts w:ascii="Arial" w:hAnsi="Arial" w:cs="Arial"/>
          <w:sz w:val="24"/>
          <w:szCs w:val="24"/>
        </w:rPr>
      </w:pPr>
    </w:p>
    <w:p w14:paraId="721AB817" w14:textId="77777777" w:rsidR="00FD6CE0" w:rsidRPr="00FD6CE0" w:rsidRDefault="00FD6CE0" w:rsidP="00FD6CE0">
      <w:pPr>
        <w:ind w:firstLine="720"/>
        <w:rPr>
          <w:b/>
          <w:bCs/>
          <w:sz w:val="24"/>
          <w:szCs w:val="24"/>
        </w:rPr>
      </w:pPr>
      <w:r w:rsidRPr="00FD6CE0">
        <w:rPr>
          <w:b/>
          <w:bCs/>
          <w:sz w:val="24"/>
          <w:szCs w:val="24"/>
        </w:rPr>
        <w:lastRenderedPageBreak/>
        <w:t>It was moved by the committee</w:t>
      </w:r>
    </w:p>
    <w:p w14:paraId="77A6BB0A" w14:textId="77777777" w:rsidR="00FD6CE0" w:rsidRPr="00FD6CE0" w:rsidRDefault="00FD6CE0" w:rsidP="00FD6CE0">
      <w:pPr>
        <w:rPr>
          <w:b/>
          <w:bCs/>
          <w:sz w:val="24"/>
          <w:szCs w:val="24"/>
        </w:rPr>
      </w:pPr>
    </w:p>
    <w:p w14:paraId="42B71E15" w14:textId="576D3210" w:rsidR="00FD6CE0" w:rsidRPr="00FD6CE0" w:rsidRDefault="00FD6CE0" w:rsidP="00FD6CE0">
      <w:pPr>
        <w:ind w:left="1440"/>
        <w:rPr>
          <w:b/>
          <w:bCs/>
          <w:sz w:val="24"/>
          <w:szCs w:val="24"/>
        </w:rPr>
      </w:pPr>
      <w:r w:rsidRPr="00FD6CE0">
        <w:rPr>
          <w:b/>
          <w:bCs/>
          <w:sz w:val="24"/>
          <w:szCs w:val="24"/>
        </w:rPr>
        <w:t>THAT ICMB commit $500,000 to fund Precision Conservation Management growth and program development.</w:t>
      </w:r>
      <w:r w:rsidRPr="00FD6CE0">
        <w:rPr>
          <w:sz w:val="24"/>
          <w:szCs w:val="24"/>
        </w:rPr>
        <w:t xml:space="preserve"> (G</w:t>
      </w:r>
      <w:proofErr w:type="gramStart"/>
      <w:r w:rsidRPr="00FD6CE0">
        <w:rPr>
          <w:sz w:val="24"/>
          <w:szCs w:val="24"/>
        </w:rPr>
        <w:t>2,F</w:t>
      </w:r>
      <w:proofErr w:type="gramEnd"/>
      <w:r w:rsidRPr="00FD6CE0">
        <w:rPr>
          <w:sz w:val="24"/>
          <w:szCs w:val="24"/>
        </w:rPr>
        <w:t>)</w:t>
      </w:r>
    </w:p>
    <w:p w14:paraId="53E2453F" w14:textId="2A87761A" w:rsidR="00FD6CE0" w:rsidRPr="00FD6CE0" w:rsidRDefault="00FD6CE0" w:rsidP="00FD6CE0">
      <w:pPr>
        <w:rPr>
          <w:b/>
          <w:bCs/>
          <w:sz w:val="24"/>
          <w:szCs w:val="24"/>
        </w:rPr>
      </w:pPr>
    </w:p>
    <w:p w14:paraId="29CA92B9" w14:textId="1341CB80" w:rsidR="00FD6CE0" w:rsidRPr="00FD6CE0" w:rsidRDefault="00FD6CE0" w:rsidP="00FD6CE0">
      <w:pPr>
        <w:rPr>
          <w:b/>
          <w:bCs/>
          <w:sz w:val="24"/>
          <w:szCs w:val="24"/>
        </w:rPr>
      </w:pPr>
      <w:r w:rsidRPr="00FD6CE0">
        <w:rPr>
          <w:b/>
          <w:bCs/>
          <w:sz w:val="24"/>
          <w:szCs w:val="24"/>
        </w:rPr>
        <w:tab/>
        <w:t xml:space="preserve">The motion carried. </w:t>
      </w:r>
    </w:p>
    <w:p w14:paraId="0609DA28" w14:textId="77777777" w:rsidR="00FD6CE0" w:rsidRPr="00FD6CE0" w:rsidRDefault="00FD6CE0" w:rsidP="00FD6CE0">
      <w:pPr>
        <w:rPr>
          <w:sz w:val="24"/>
          <w:szCs w:val="24"/>
        </w:rPr>
      </w:pPr>
    </w:p>
    <w:p w14:paraId="1A9079BF" w14:textId="55E967AD" w:rsidR="00081E8E" w:rsidRPr="00FD6CE0" w:rsidRDefault="00FD6CE0" w:rsidP="00081E8E">
      <w:pPr>
        <w:rPr>
          <w:b/>
          <w:bCs/>
          <w:sz w:val="24"/>
          <w:szCs w:val="24"/>
        </w:rPr>
      </w:pPr>
      <w:r w:rsidRPr="00FD6CE0">
        <w:rPr>
          <w:sz w:val="24"/>
          <w:szCs w:val="24"/>
        </w:rPr>
        <w:tab/>
      </w:r>
      <w:r w:rsidRPr="00FD6CE0">
        <w:rPr>
          <w:b/>
          <w:bCs/>
          <w:sz w:val="24"/>
          <w:szCs w:val="24"/>
        </w:rPr>
        <w:t>It was recommended by the committee</w:t>
      </w:r>
    </w:p>
    <w:p w14:paraId="763B3BA6" w14:textId="596C4D68" w:rsidR="00FD6CE0" w:rsidRPr="00FD6CE0" w:rsidRDefault="00FD6CE0" w:rsidP="00081E8E">
      <w:pPr>
        <w:rPr>
          <w:b/>
          <w:bCs/>
          <w:sz w:val="24"/>
          <w:szCs w:val="24"/>
        </w:rPr>
      </w:pPr>
    </w:p>
    <w:p w14:paraId="6AA8221D" w14:textId="75F91C40" w:rsidR="00FE700C" w:rsidRPr="00FD6CE0" w:rsidRDefault="00FE700C" w:rsidP="00FD6CE0">
      <w:pPr>
        <w:ind w:left="1440"/>
        <w:rPr>
          <w:sz w:val="24"/>
          <w:szCs w:val="24"/>
        </w:rPr>
      </w:pPr>
      <w:r w:rsidRPr="00FD6CE0">
        <w:rPr>
          <w:b/>
          <w:bCs/>
          <w:sz w:val="24"/>
          <w:szCs w:val="24"/>
        </w:rPr>
        <w:t xml:space="preserve">THAT ICMB commit $25,000 to sponsor </w:t>
      </w:r>
      <w:proofErr w:type="spellStart"/>
      <w:r w:rsidRPr="00FD6CE0">
        <w:rPr>
          <w:b/>
          <w:bCs/>
          <w:sz w:val="24"/>
          <w:szCs w:val="24"/>
        </w:rPr>
        <w:t>FarmDoc</w:t>
      </w:r>
      <w:proofErr w:type="spellEnd"/>
      <w:r w:rsidRPr="00FD6CE0">
        <w:rPr>
          <w:b/>
          <w:bCs/>
          <w:sz w:val="24"/>
          <w:szCs w:val="24"/>
        </w:rPr>
        <w:t xml:space="preserve"> Daily’s conservation and PCM coverage for 2020.</w:t>
      </w:r>
      <w:r w:rsidRPr="00FD6CE0">
        <w:rPr>
          <w:sz w:val="24"/>
          <w:szCs w:val="24"/>
        </w:rPr>
        <w:t xml:space="preserve"> </w:t>
      </w:r>
      <w:r w:rsidR="00FD6CE0" w:rsidRPr="00FD6CE0">
        <w:rPr>
          <w:sz w:val="24"/>
          <w:szCs w:val="24"/>
        </w:rPr>
        <w:t>(</w:t>
      </w:r>
      <w:r w:rsidRPr="00FD6CE0">
        <w:rPr>
          <w:sz w:val="24"/>
          <w:szCs w:val="24"/>
        </w:rPr>
        <w:t>G</w:t>
      </w:r>
      <w:proofErr w:type="gramStart"/>
      <w:r w:rsidRPr="00FD6CE0">
        <w:rPr>
          <w:sz w:val="24"/>
          <w:szCs w:val="24"/>
        </w:rPr>
        <w:t>2</w:t>
      </w:r>
      <w:r w:rsidR="00FD6CE0" w:rsidRPr="00FD6CE0">
        <w:rPr>
          <w:sz w:val="24"/>
          <w:szCs w:val="24"/>
        </w:rPr>
        <w:t>,</w:t>
      </w:r>
      <w:r w:rsidRPr="00FD6CE0">
        <w:rPr>
          <w:sz w:val="24"/>
          <w:szCs w:val="24"/>
        </w:rPr>
        <w:t>F</w:t>
      </w:r>
      <w:proofErr w:type="gramEnd"/>
      <w:r w:rsidR="00FD6CE0" w:rsidRPr="00FD6CE0">
        <w:rPr>
          <w:sz w:val="24"/>
          <w:szCs w:val="24"/>
        </w:rPr>
        <w:t>,</w:t>
      </w:r>
      <w:r w:rsidRPr="00FD6CE0">
        <w:rPr>
          <w:sz w:val="24"/>
          <w:szCs w:val="24"/>
        </w:rPr>
        <w:t>1</w:t>
      </w:r>
      <w:r w:rsidR="00FD6CE0" w:rsidRPr="00FD6CE0">
        <w:rPr>
          <w:sz w:val="24"/>
          <w:szCs w:val="24"/>
        </w:rPr>
        <w:t>)</w:t>
      </w:r>
    </w:p>
    <w:p w14:paraId="79744303" w14:textId="70BDB3DD" w:rsidR="0057047A" w:rsidRDefault="0057047A" w:rsidP="00BB7FA5">
      <w:pPr>
        <w:tabs>
          <w:tab w:val="left" w:pos="8205"/>
        </w:tabs>
        <w:rPr>
          <w:i/>
          <w:sz w:val="24"/>
          <w:szCs w:val="24"/>
        </w:rPr>
      </w:pPr>
    </w:p>
    <w:p w14:paraId="38AA25CA" w14:textId="77777777" w:rsidR="00FD6CE0" w:rsidRPr="00081E8E" w:rsidRDefault="00FD6CE0" w:rsidP="00BB7FA5">
      <w:pPr>
        <w:tabs>
          <w:tab w:val="left" w:pos="8205"/>
        </w:tabs>
        <w:rPr>
          <w:i/>
          <w:sz w:val="24"/>
          <w:szCs w:val="24"/>
        </w:rPr>
      </w:pPr>
    </w:p>
    <w:p w14:paraId="7C3BC412" w14:textId="48738793" w:rsidR="00BB7FA5" w:rsidRPr="00081E8E" w:rsidRDefault="00BB7FA5" w:rsidP="00BB7FA5">
      <w:pPr>
        <w:tabs>
          <w:tab w:val="left" w:pos="8205"/>
        </w:tabs>
        <w:rPr>
          <w:i/>
          <w:sz w:val="24"/>
          <w:szCs w:val="24"/>
        </w:rPr>
      </w:pPr>
      <w:r w:rsidRPr="00081E8E">
        <w:rPr>
          <w:i/>
          <w:sz w:val="24"/>
          <w:szCs w:val="24"/>
        </w:rPr>
        <w:t xml:space="preserve">Goal 3: Inform a growing world population of the benefits of the improving technology of food production. </w:t>
      </w:r>
    </w:p>
    <w:p w14:paraId="1BDDDBA8" w14:textId="77777777" w:rsidR="00BB7FA5" w:rsidRPr="00FD6CE0" w:rsidRDefault="00BB7FA5" w:rsidP="00BB7FA5">
      <w:pPr>
        <w:rPr>
          <w:sz w:val="24"/>
          <w:szCs w:val="24"/>
        </w:rPr>
      </w:pPr>
    </w:p>
    <w:p w14:paraId="03D3892B" w14:textId="4E76B8C2" w:rsidR="00FD6CE0" w:rsidRPr="00FD6CE0" w:rsidRDefault="00FD6CE0" w:rsidP="00FD6CE0">
      <w:pPr>
        <w:rPr>
          <w:sz w:val="24"/>
          <w:szCs w:val="24"/>
        </w:rPr>
      </w:pPr>
      <w:r w:rsidRPr="00FD6CE0">
        <w:rPr>
          <w:sz w:val="24"/>
          <w:szCs w:val="24"/>
        </w:rPr>
        <w:t xml:space="preserve">Rod </w:t>
      </w:r>
      <w:r>
        <w:rPr>
          <w:sz w:val="24"/>
          <w:szCs w:val="24"/>
        </w:rPr>
        <w:t xml:space="preserve">Weinzierl </w:t>
      </w:r>
      <w:r w:rsidRPr="00FD6CE0">
        <w:rPr>
          <w:sz w:val="24"/>
          <w:szCs w:val="24"/>
        </w:rPr>
        <w:t>reviewed a project with NCGA and other conservation groups that intersects conservation policy and farm policy.</w:t>
      </w:r>
    </w:p>
    <w:p w14:paraId="6541D843" w14:textId="77777777" w:rsidR="00FD6CE0" w:rsidRPr="00FD6CE0" w:rsidRDefault="00FD6CE0" w:rsidP="00FD6CE0">
      <w:pPr>
        <w:rPr>
          <w:sz w:val="24"/>
          <w:szCs w:val="24"/>
        </w:rPr>
      </w:pPr>
    </w:p>
    <w:p w14:paraId="2A127189" w14:textId="58BAA18A" w:rsidR="00FD6CE0" w:rsidRPr="00FD6CE0" w:rsidRDefault="00FD6CE0" w:rsidP="00FD6CE0">
      <w:pPr>
        <w:rPr>
          <w:sz w:val="24"/>
          <w:szCs w:val="24"/>
        </w:rPr>
      </w:pPr>
      <w:r w:rsidRPr="00FD6CE0">
        <w:rPr>
          <w:sz w:val="24"/>
          <w:szCs w:val="24"/>
        </w:rPr>
        <w:t xml:space="preserve">Jim </w:t>
      </w:r>
      <w:r>
        <w:rPr>
          <w:sz w:val="24"/>
          <w:szCs w:val="24"/>
        </w:rPr>
        <w:t xml:space="preserve">Tarmann </w:t>
      </w:r>
      <w:r w:rsidRPr="00FD6CE0">
        <w:rPr>
          <w:sz w:val="24"/>
          <w:szCs w:val="24"/>
        </w:rPr>
        <w:t>and Phil</w:t>
      </w:r>
      <w:r>
        <w:rPr>
          <w:sz w:val="24"/>
          <w:szCs w:val="24"/>
        </w:rPr>
        <w:t xml:space="preserve"> Thornton</w:t>
      </w:r>
      <w:r w:rsidRPr="00FD6CE0">
        <w:rPr>
          <w:sz w:val="24"/>
          <w:szCs w:val="24"/>
        </w:rPr>
        <w:t xml:space="preserve"> reviewed a meeting with Mary </w:t>
      </w:r>
      <w:proofErr w:type="spellStart"/>
      <w:r w:rsidRPr="00FD6CE0">
        <w:rPr>
          <w:sz w:val="24"/>
          <w:szCs w:val="24"/>
        </w:rPr>
        <w:t>Boote</w:t>
      </w:r>
      <w:proofErr w:type="spellEnd"/>
      <w:r w:rsidRPr="00FD6CE0">
        <w:rPr>
          <w:sz w:val="24"/>
          <w:szCs w:val="24"/>
        </w:rPr>
        <w:t xml:space="preserve"> of the Global Farmer Network.</w:t>
      </w:r>
    </w:p>
    <w:p w14:paraId="4A9B5A26" w14:textId="0AD41F33" w:rsidR="00EE20EA" w:rsidRDefault="00EE20EA" w:rsidP="00EE20EA">
      <w:pPr>
        <w:rPr>
          <w:i/>
          <w:iCs/>
          <w:sz w:val="24"/>
          <w:szCs w:val="24"/>
        </w:rPr>
      </w:pPr>
    </w:p>
    <w:p w14:paraId="06BDA8DE" w14:textId="77777777" w:rsidR="00FD6CE0" w:rsidRPr="00081E8E" w:rsidRDefault="00FD6CE0" w:rsidP="00EE20EA">
      <w:pPr>
        <w:rPr>
          <w:i/>
          <w:iCs/>
          <w:sz w:val="24"/>
          <w:szCs w:val="24"/>
        </w:rPr>
      </w:pPr>
    </w:p>
    <w:p w14:paraId="5A893931" w14:textId="77777777" w:rsidR="00BB7FA5" w:rsidRPr="00081E8E" w:rsidRDefault="00BB7FA5" w:rsidP="00BB7FA5">
      <w:pPr>
        <w:tabs>
          <w:tab w:val="left" w:pos="8205"/>
        </w:tabs>
        <w:rPr>
          <w:i/>
          <w:sz w:val="24"/>
          <w:szCs w:val="24"/>
        </w:rPr>
      </w:pPr>
      <w:r w:rsidRPr="00081E8E">
        <w:rPr>
          <w:i/>
          <w:sz w:val="24"/>
          <w:szCs w:val="24"/>
        </w:rPr>
        <w:t>Goal 4: Invest in research</w:t>
      </w:r>
      <w:r w:rsidR="000535B5" w:rsidRPr="00081E8E">
        <w:rPr>
          <w:i/>
          <w:sz w:val="24"/>
          <w:szCs w:val="24"/>
        </w:rPr>
        <w:t xml:space="preserve">, demonstration, adoption, measurement and modeling of natural resource issues to promote science-based, </w:t>
      </w:r>
      <w:r w:rsidRPr="00081E8E">
        <w:rPr>
          <w:i/>
          <w:sz w:val="24"/>
          <w:szCs w:val="24"/>
        </w:rPr>
        <w:t xml:space="preserve">voluntary solutions to regulatory concerns. </w:t>
      </w:r>
    </w:p>
    <w:p w14:paraId="19B986A1" w14:textId="20180E5C" w:rsidR="007B2CB9" w:rsidRDefault="007B2CB9" w:rsidP="00BB7FA5">
      <w:pPr>
        <w:rPr>
          <w:sz w:val="24"/>
          <w:szCs w:val="24"/>
        </w:rPr>
      </w:pPr>
    </w:p>
    <w:p w14:paraId="7D577243" w14:textId="77777777" w:rsidR="00FD6CE0" w:rsidRDefault="00FD6CE0" w:rsidP="00FD6CE0">
      <w:pPr>
        <w:rPr>
          <w:rFonts w:ascii="Arial" w:hAnsi="Arial" w:cs="Arial"/>
          <w:sz w:val="24"/>
          <w:szCs w:val="24"/>
        </w:rPr>
      </w:pPr>
      <w:r>
        <w:rPr>
          <w:rFonts w:ascii="Arial" w:hAnsi="Arial" w:cs="Arial"/>
          <w:sz w:val="24"/>
          <w:szCs w:val="24"/>
        </w:rPr>
        <w:t>ICGA wants to continue two cover crop programs targeted both to farmers new to growing cover crops and to ICGA members.  The goal of both programs is to encourage farmers trying cover crops in their management practices.</w:t>
      </w:r>
    </w:p>
    <w:p w14:paraId="1EC761BD" w14:textId="77777777" w:rsidR="00FD6CE0" w:rsidRPr="00FD6CE0" w:rsidRDefault="00FD6CE0" w:rsidP="00FD6CE0">
      <w:pPr>
        <w:rPr>
          <w:b/>
          <w:bCs/>
          <w:sz w:val="24"/>
          <w:szCs w:val="24"/>
        </w:rPr>
      </w:pPr>
    </w:p>
    <w:p w14:paraId="04517FF9" w14:textId="77777777" w:rsidR="00FD6CE0" w:rsidRPr="00FD6CE0" w:rsidRDefault="00FD6CE0" w:rsidP="00FD6CE0">
      <w:pPr>
        <w:ind w:firstLine="720"/>
        <w:rPr>
          <w:b/>
          <w:bCs/>
          <w:sz w:val="24"/>
          <w:szCs w:val="24"/>
        </w:rPr>
      </w:pPr>
      <w:r w:rsidRPr="00FD6CE0">
        <w:rPr>
          <w:b/>
          <w:bCs/>
          <w:sz w:val="24"/>
          <w:szCs w:val="24"/>
        </w:rPr>
        <w:t>It was moved by the committee</w:t>
      </w:r>
    </w:p>
    <w:p w14:paraId="36994700" w14:textId="77777777" w:rsidR="00FD6CE0" w:rsidRPr="00FD6CE0" w:rsidRDefault="00FD6CE0" w:rsidP="00FD6CE0">
      <w:pPr>
        <w:ind w:firstLine="720"/>
        <w:rPr>
          <w:b/>
          <w:bCs/>
          <w:sz w:val="24"/>
          <w:szCs w:val="24"/>
        </w:rPr>
      </w:pPr>
    </w:p>
    <w:p w14:paraId="0DD03C06" w14:textId="2FF6B7E9" w:rsidR="00FE700C" w:rsidRPr="00FD6CE0" w:rsidRDefault="00FE700C" w:rsidP="00FD6CE0">
      <w:pPr>
        <w:ind w:left="1440"/>
        <w:rPr>
          <w:b/>
          <w:bCs/>
          <w:sz w:val="24"/>
          <w:szCs w:val="24"/>
        </w:rPr>
      </w:pPr>
      <w:r w:rsidRPr="00FD6CE0">
        <w:rPr>
          <w:b/>
          <w:bCs/>
          <w:sz w:val="24"/>
          <w:szCs w:val="24"/>
        </w:rPr>
        <w:t>THAT ICMB commit $100,000 to the ICGA member cover crop program as well as the reduced cost cover crop program with Beck’s Seed for fall 2019.</w:t>
      </w:r>
      <w:r w:rsidR="00FD6CE0" w:rsidRPr="00FD6CE0">
        <w:rPr>
          <w:b/>
          <w:bCs/>
          <w:sz w:val="24"/>
          <w:szCs w:val="24"/>
        </w:rPr>
        <w:t xml:space="preserve"> </w:t>
      </w:r>
      <w:r w:rsidR="00FD6CE0" w:rsidRPr="00FD6CE0">
        <w:rPr>
          <w:sz w:val="24"/>
          <w:szCs w:val="24"/>
        </w:rPr>
        <w:t>(</w:t>
      </w:r>
      <w:r w:rsidRPr="00FD6CE0">
        <w:rPr>
          <w:sz w:val="24"/>
          <w:szCs w:val="24"/>
        </w:rPr>
        <w:t>G4, B, 1</w:t>
      </w:r>
      <w:r w:rsidR="00FD6CE0" w:rsidRPr="00FD6CE0">
        <w:rPr>
          <w:sz w:val="24"/>
          <w:szCs w:val="24"/>
        </w:rPr>
        <w:t>)</w:t>
      </w:r>
    </w:p>
    <w:p w14:paraId="26FA44A8" w14:textId="6A28A0CB" w:rsidR="00FD6CE0" w:rsidRPr="00FD6CE0" w:rsidRDefault="00FD6CE0" w:rsidP="00FD6CE0">
      <w:pPr>
        <w:rPr>
          <w:b/>
          <w:bCs/>
          <w:sz w:val="24"/>
          <w:szCs w:val="24"/>
        </w:rPr>
      </w:pPr>
    </w:p>
    <w:p w14:paraId="33AD7BB1" w14:textId="74E63B47" w:rsidR="00FD6CE0" w:rsidRPr="00FD6CE0" w:rsidRDefault="00FD6CE0" w:rsidP="00FD6CE0">
      <w:pPr>
        <w:rPr>
          <w:b/>
          <w:bCs/>
          <w:sz w:val="24"/>
          <w:szCs w:val="24"/>
        </w:rPr>
      </w:pPr>
      <w:r w:rsidRPr="00FD6CE0">
        <w:rPr>
          <w:b/>
          <w:bCs/>
          <w:sz w:val="24"/>
          <w:szCs w:val="24"/>
        </w:rPr>
        <w:tab/>
        <w:t xml:space="preserve">The motion carried. </w:t>
      </w:r>
    </w:p>
    <w:p w14:paraId="55EBB451" w14:textId="0150313B" w:rsidR="00A734A7" w:rsidRDefault="00A734A7" w:rsidP="00BB7FA5">
      <w:pPr>
        <w:rPr>
          <w:sz w:val="24"/>
          <w:szCs w:val="24"/>
        </w:rPr>
      </w:pPr>
    </w:p>
    <w:p w14:paraId="7C7D640B" w14:textId="7174025D" w:rsidR="00615AB4" w:rsidRDefault="00615AB4" w:rsidP="00BB7FA5">
      <w:pPr>
        <w:rPr>
          <w:sz w:val="24"/>
          <w:szCs w:val="24"/>
        </w:rPr>
      </w:pPr>
    </w:p>
    <w:p w14:paraId="19161CDA" w14:textId="77777777" w:rsidR="00BB7FA5" w:rsidRPr="00081E8E" w:rsidRDefault="00BB7FA5" w:rsidP="00BB7FA5">
      <w:pPr>
        <w:rPr>
          <w:i/>
          <w:sz w:val="24"/>
          <w:szCs w:val="24"/>
        </w:rPr>
      </w:pPr>
      <w:r w:rsidRPr="00081E8E">
        <w:rPr>
          <w:i/>
          <w:sz w:val="24"/>
          <w:szCs w:val="24"/>
        </w:rPr>
        <w:t xml:space="preserve">Goal 5: Increase corn, ethanol, DDGS, and other corn co-products exports to 3.5 billion bushels by 2017. </w:t>
      </w:r>
    </w:p>
    <w:p w14:paraId="005D8488" w14:textId="4B6BDA8C" w:rsidR="00394442" w:rsidRDefault="00394442" w:rsidP="00A20A71">
      <w:pPr>
        <w:rPr>
          <w:sz w:val="24"/>
          <w:szCs w:val="24"/>
        </w:rPr>
      </w:pPr>
    </w:p>
    <w:p w14:paraId="2614D1CF" w14:textId="79B7C01F" w:rsidR="00FD6CE0" w:rsidRPr="00FD6CE0" w:rsidRDefault="00FD6CE0" w:rsidP="00FD6CE0">
      <w:pPr>
        <w:rPr>
          <w:sz w:val="24"/>
          <w:szCs w:val="24"/>
        </w:rPr>
      </w:pPr>
      <w:r w:rsidRPr="00FD6CE0">
        <w:rPr>
          <w:sz w:val="24"/>
          <w:szCs w:val="24"/>
        </w:rPr>
        <w:t xml:space="preserve">Phil </w:t>
      </w:r>
      <w:r w:rsidRPr="00FD6CE0">
        <w:rPr>
          <w:sz w:val="24"/>
          <w:szCs w:val="24"/>
        </w:rPr>
        <w:t xml:space="preserve">Thornton </w:t>
      </w:r>
      <w:r w:rsidRPr="00FD6CE0">
        <w:rPr>
          <w:sz w:val="24"/>
          <w:szCs w:val="24"/>
        </w:rPr>
        <w:t>discussed the future of trade with China with the committee.</w:t>
      </w:r>
    </w:p>
    <w:p w14:paraId="07C1B437" w14:textId="77777777" w:rsidR="00FD6CE0" w:rsidRPr="00FD6CE0" w:rsidRDefault="00FD6CE0" w:rsidP="00FD6CE0">
      <w:pPr>
        <w:rPr>
          <w:sz w:val="24"/>
          <w:szCs w:val="24"/>
        </w:rPr>
      </w:pPr>
    </w:p>
    <w:p w14:paraId="2D2B566F" w14:textId="1DE53A5E" w:rsidR="00FD6CE0" w:rsidRPr="00FD6CE0" w:rsidRDefault="00FD6CE0" w:rsidP="00FD6CE0">
      <w:pPr>
        <w:rPr>
          <w:sz w:val="24"/>
          <w:szCs w:val="24"/>
        </w:rPr>
      </w:pPr>
      <w:r w:rsidRPr="00FD6CE0">
        <w:rPr>
          <w:sz w:val="24"/>
          <w:szCs w:val="24"/>
        </w:rPr>
        <w:t>Lindsay</w:t>
      </w:r>
      <w:r w:rsidRPr="00FD6CE0">
        <w:rPr>
          <w:sz w:val="24"/>
          <w:szCs w:val="24"/>
        </w:rPr>
        <w:t xml:space="preserve"> Mitchell</w:t>
      </w:r>
      <w:r w:rsidRPr="00FD6CE0">
        <w:rPr>
          <w:sz w:val="24"/>
          <w:szCs w:val="24"/>
        </w:rPr>
        <w:t xml:space="preserve"> shared the details of the elevator poster mailing with the committee.</w:t>
      </w:r>
    </w:p>
    <w:p w14:paraId="729F997E" w14:textId="77777777" w:rsidR="00FD6CE0" w:rsidRPr="00FD6CE0" w:rsidRDefault="00FD6CE0" w:rsidP="00FD6CE0">
      <w:pPr>
        <w:rPr>
          <w:sz w:val="24"/>
          <w:szCs w:val="24"/>
        </w:rPr>
      </w:pPr>
    </w:p>
    <w:p w14:paraId="6FD06750" w14:textId="77777777" w:rsidR="00FD6CE0" w:rsidRPr="00FD6CE0" w:rsidRDefault="00FD6CE0" w:rsidP="00FD6CE0">
      <w:pPr>
        <w:rPr>
          <w:sz w:val="24"/>
          <w:szCs w:val="24"/>
        </w:rPr>
      </w:pPr>
      <w:r w:rsidRPr="00FD6CE0">
        <w:rPr>
          <w:sz w:val="24"/>
          <w:szCs w:val="24"/>
        </w:rPr>
        <w:t>Phil summarized some recent trade team activity in Illinois and an ethanol onboarding program for USGC consultants.</w:t>
      </w:r>
    </w:p>
    <w:p w14:paraId="03ABF77E" w14:textId="105688A2" w:rsidR="00EB3336" w:rsidRDefault="00EB3336" w:rsidP="00A20A71">
      <w:pPr>
        <w:rPr>
          <w:sz w:val="24"/>
          <w:szCs w:val="24"/>
        </w:rPr>
      </w:pPr>
      <w:r>
        <w:rPr>
          <w:sz w:val="24"/>
          <w:szCs w:val="24"/>
        </w:rPr>
        <w:lastRenderedPageBreak/>
        <w:t xml:space="preserve">We have a proposal to do some economic analysis utilizing PRX data. We haven’t done economic analysis like this for a while. NCGA and other states are interested in participating. </w:t>
      </w:r>
    </w:p>
    <w:p w14:paraId="62C47701" w14:textId="26165E7F" w:rsidR="00EB3336" w:rsidRDefault="00EB3336" w:rsidP="00A20A71">
      <w:pPr>
        <w:rPr>
          <w:sz w:val="24"/>
          <w:szCs w:val="24"/>
        </w:rPr>
      </w:pPr>
    </w:p>
    <w:p w14:paraId="4333EEA6" w14:textId="02716A53" w:rsidR="00EB3336" w:rsidRPr="00EB3336" w:rsidRDefault="00EB3336" w:rsidP="00A20A71">
      <w:pPr>
        <w:rPr>
          <w:b/>
          <w:bCs/>
          <w:sz w:val="24"/>
          <w:szCs w:val="24"/>
        </w:rPr>
      </w:pPr>
      <w:r>
        <w:rPr>
          <w:sz w:val="24"/>
          <w:szCs w:val="24"/>
        </w:rPr>
        <w:tab/>
      </w:r>
      <w:r w:rsidRPr="00EB3336">
        <w:rPr>
          <w:b/>
          <w:bCs/>
          <w:sz w:val="24"/>
          <w:szCs w:val="24"/>
        </w:rPr>
        <w:t xml:space="preserve">It was moved by Dan Cole and seconded by Tim Lenz </w:t>
      </w:r>
    </w:p>
    <w:p w14:paraId="09BA3ABB" w14:textId="7A038FEF" w:rsidR="00343939" w:rsidRDefault="00343939" w:rsidP="00A20A71">
      <w:pPr>
        <w:rPr>
          <w:sz w:val="24"/>
          <w:szCs w:val="24"/>
        </w:rPr>
      </w:pPr>
      <w:r>
        <w:rPr>
          <w:sz w:val="24"/>
          <w:szCs w:val="24"/>
        </w:rPr>
        <w:t xml:space="preserve"> </w:t>
      </w:r>
    </w:p>
    <w:p w14:paraId="24089BE7" w14:textId="0739B18A" w:rsidR="00343939" w:rsidRDefault="00957B5D" w:rsidP="00EB3336">
      <w:pPr>
        <w:ind w:left="1080"/>
        <w:rPr>
          <w:b/>
          <w:bCs/>
          <w:sz w:val="24"/>
          <w:szCs w:val="24"/>
        </w:rPr>
      </w:pPr>
      <w:bookmarkStart w:id="5" w:name="_Hlk11234456"/>
      <w:r w:rsidRPr="00EB3336">
        <w:rPr>
          <w:b/>
          <w:bCs/>
          <w:sz w:val="24"/>
          <w:szCs w:val="24"/>
        </w:rPr>
        <w:t xml:space="preserve">THAT ICMB commit </w:t>
      </w:r>
      <w:r w:rsidR="00343939" w:rsidRPr="00EB3336">
        <w:rPr>
          <w:b/>
          <w:bCs/>
          <w:sz w:val="24"/>
          <w:szCs w:val="24"/>
        </w:rPr>
        <w:t xml:space="preserve">$5000 </w:t>
      </w:r>
      <w:r w:rsidRPr="00EB3336">
        <w:rPr>
          <w:b/>
          <w:bCs/>
          <w:sz w:val="24"/>
          <w:szCs w:val="24"/>
        </w:rPr>
        <w:t>to</w:t>
      </w:r>
      <w:r w:rsidR="00343939" w:rsidRPr="00EB3336">
        <w:rPr>
          <w:b/>
          <w:bCs/>
          <w:sz w:val="24"/>
          <w:szCs w:val="24"/>
        </w:rPr>
        <w:t xml:space="preserve"> Farm Insights to do economic studies utilizing PRX data.</w:t>
      </w:r>
      <w:r w:rsidR="00343939" w:rsidRPr="00EB3336">
        <w:rPr>
          <w:sz w:val="24"/>
          <w:szCs w:val="24"/>
        </w:rPr>
        <w:t xml:space="preserve"> </w:t>
      </w:r>
      <w:r w:rsidR="00EB3336" w:rsidRPr="00EB3336">
        <w:rPr>
          <w:sz w:val="24"/>
          <w:szCs w:val="24"/>
        </w:rPr>
        <w:t>(</w:t>
      </w:r>
      <w:r w:rsidR="00343939" w:rsidRPr="00EB3336">
        <w:rPr>
          <w:sz w:val="24"/>
          <w:szCs w:val="24"/>
        </w:rPr>
        <w:t>Goal 5F</w:t>
      </w:r>
      <w:r w:rsidR="00EB3336">
        <w:rPr>
          <w:sz w:val="24"/>
          <w:szCs w:val="24"/>
        </w:rPr>
        <w:t>)</w:t>
      </w:r>
      <w:r w:rsidR="00343939" w:rsidRPr="00EB3336">
        <w:rPr>
          <w:b/>
          <w:bCs/>
          <w:sz w:val="24"/>
          <w:szCs w:val="24"/>
        </w:rPr>
        <w:t xml:space="preserve"> </w:t>
      </w:r>
    </w:p>
    <w:bookmarkEnd w:id="5"/>
    <w:p w14:paraId="3EA295F9" w14:textId="73EFB9B3" w:rsidR="00EB3336" w:rsidRDefault="00EB3336" w:rsidP="00EB3336">
      <w:pPr>
        <w:rPr>
          <w:b/>
          <w:bCs/>
          <w:sz w:val="24"/>
          <w:szCs w:val="24"/>
        </w:rPr>
      </w:pPr>
    </w:p>
    <w:p w14:paraId="689ADC72" w14:textId="535D2F18" w:rsidR="00D50763" w:rsidRDefault="00EB3336" w:rsidP="00EB3336">
      <w:pPr>
        <w:rPr>
          <w:b/>
          <w:bCs/>
          <w:sz w:val="24"/>
          <w:szCs w:val="24"/>
        </w:rPr>
      </w:pPr>
      <w:r>
        <w:rPr>
          <w:b/>
          <w:bCs/>
          <w:sz w:val="24"/>
          <w:szCs w:val="24"/>
        </w:rPr>
        <w:tab/>
        <w:t xml:space="preserve">The motion carried. </w:t>
      </w:r>
    </w:p>
    <w:p w14:paraId="38E480D7" w14:textId="312F78C5" w:rsidR="00EB3336" w:rsidRDefault="00EB3336" w:rsidP="00EB3336">
      <w:pPr>
        <w:rPr>
          <w:b/>
          <w:bCs/>
          <w:sz w:val="24"/>
          <w:szCs w:val="24"/>
        </w:rPr>
      </w:pPr>
    </w:p>
    <w:p w14:paraId="0538EE0B" w14:textId="77777777" w:rsidR="00EB3336" w:rsidRPr="00081E8E" w:rsidRDefault="00EB3336" w:rsidP="00EB3336">
      <w:pPr>
        <w:rPr>
          <w:b/>
          <w:sz w:val="24"/>
          <w:szCs w:val="24"/>
        </w:rPr>
      </w:pPr>
    </w:p>
    <w:p w14:paraId="39A9AEB8" w14:textId="77777777" w:rsidR="00AE5D45" w:rsidRPr="00081E8E" w:rsidRDefault="00AE5D45" w:rsidP="00653E51">
      <w:pPr>
        <w:rPr>
          <w:i/>
          <w:sz w:val="24"/>
          <w:szCs w:val="24"/>
        </w:rPr>
      </w:pPr>
      <w:r w:rsidRPr="00081E8E">
        <w:rPr>
          <w:i/>
          <w:sz w:val="24"/>
          <w:szCs w:val="24"/>
        </w:rPr>
        <w:t xml:space="preserve">Goal 6: Increase corn and corn co-product usage by the domestic and international livestock sector by 5 percent by 2016. </w:t>
      </w:r>
    </w:p>
    <w:p w14:paraId="1FD54D91" w14:textId="57D61ED2" w:rsidR="00A04D0C" w:rsidRDefault="00A04D0C" w:rsidP="00A04D0C">
      <w:pPr>
        <w:rPr>
          <w:rFonts w:ascii="Arial" w:hAnsi="Arial" w:cs="Arial"/>
          <w:sz w:val="24"/>
          <w:szCs w:val="24"/>
        </w:rPr>
      </w:pPr>
    </w:p>
    <w:p w14:paraId="183F059F" w14:textId="56FF90F3" w:rsidR="00FD6CE0" w:rsidRPr="00FD6CE0" w:rsidRDefault="00FD6CE0" w:rsidP="00FD6CE0">
      <w:pPr>
        <w:rPr>
          <w:sz w:val="24"/>
          <w:szCs w:val="24"/>
        </w:rPr>
      </w:pPr>
      <w:r w:rsidRPr="00FD6CE0">
        <w:rPr>
          <w:sz w:val="24"/>
          <w:szCs w:val="24"/>
        </w:rPr>
        <w:t xml:space="preserve">Lindsay </w:t>
      </w:r>
      <w:r w:rsidRPr="00FD6CE0">
        <w:rPr>
          <w:sz w:val="24"/>
          <w:szCs w:val="24"/>
        </w:rPr>
        <w:t xml:space="preserve">Mitchell </w:t>
      </w:r>
      <w:r w:rsidRPr="00FD6CE0">
        <w:rPr>
          <w:sz w:val="24"/>
          <w:szCs w:val="24"/>
        </w:rPr>
        <w:t>shared an update of the USMEF summer meeting including a trade update and an African Swine Fever update.</w:t>
      </w:r>
    </w:p>
    <w:p w14:paraId="44C77336" w14:textId="77777777" w:rsidR="00FD6CE0" w:rsidRPr="00FD6CE0" w:rsidRDefault="00FD6CE0" w:rsidP="00FD6CE0">
      <w:pPr>
        <w:rPr>
          <w:sz w:val="24"/>
          <w:szCs w:val="24"/>
        </w:rPr>
      </w:pPr>
    </w:p>
    <w:p w14:paraId="329BBF47" w14:textId="40BFE080" w:rsidR="00FD6CE0" w:rsidRPr="00FD6CE0" w:rsidRDefault="00FD6CE0" w:rsidP="00FD6CE0">
      <w:pPr>
        <w:rPr>
          <w:sz w:val="24"/>
          <w:szCs w:val="24"/>
        </w:rPr>
      </w:pPr>
      <w:r w:rsidRPr="00FD6CE0">
        <w:rPr>
          <w:sz w:val="24"/>
          <w:szCs w:val="24"/>
        </w:rPr>
        <w:t xml:space="preserve">Lindsay reviewed an upcoming hearing in Henry, IL, Marshall County regarding the Buffalo Run Swine Farm on June 4 at 6 pm.  </w:t>
      </w:r>
      <w:r>
        <w:rPr>
          <w:sz w:val="24"/>
          <w:szCs w:val="24"/>
        </w:rPr>
        <w:t>We</w:t>
      </w:r>
      <w:r w:rsidRPr="00FD6CE0">
        <w:rPr>
          <w:sz w:val="24"/>
          <w:szCs w:val="24"/>
        </w:rPr>
        <w:t xml:space="preserve"> need supportive farmers there.</w:t>
      </w:r>
    </w:p>
    <w:p w14:paraId="1C05C669" w14:textId="77777777" w:rsidR="00FD6CE0" w:rsidRPr="00FD6CE0" w:rsidRDefault="00FD6CE0" w:rsidP="00FD6CE0">
      <w:pPr>
        <w:rPr>
          <w:sz w:val="24"/>
          <w:szCs w:val="24"/>
        </w:rPr>
      </w:pPr>
    </w:p>
    <w:p w14:paraId="249965CA" w14:textId="5B217CD0" w:rsidR="00FD6CE0" w:rsidRPr="00FD6CE0" w:rsidRDefault="00FD6CE0" w:rsidP="00FD6CE0">
      <w:pPr>
        <w:rPr>
          <w:sz w:val="24"/>
          <w:szCs w:val="24"/>
        </w:rPr>
      </w:pPr>
      <w:r w:rsidRPr="00FD6CE0">
        <w:rPr>
          <w:sz w:val="24"/>
          <w:szCs w:val="24"/>
        </w:rPr>
        <w:t>Lindsay shared the dates of the I</w:t>
      </w:r>
      <w:r>
        <w:rPr>
          <w:sz w:val="24"/>
          <w:szCs w:val="24"/>
        </w:rPr>
        <w:t xml:space="preserve">llinois </w:t>
      </w:r>
      <w:r w:rsidRPr="00FD6CE0">
        <w:rPr>
          <w:sz w:val="24"/>
          <w:szCs w:val="24"/>
        </w:rPr>
        <w:t>B</w:t>
      </w:r>
      <w:r>
        <w:rPr>
          <w:sz w:val="24"/>
          <w:szCs w:val="24"/>
        </w:rPr>
        <w:t xml:space="preserve">eef </w:t>
      </w:r>
      <w:r w:rsidRPr="00FD6CE0">
        <w:rPr>
          <w:sz w:val="24"/>
          <w:szCs w:val="24"/>
        </w:rPr>
        <w:t>A</w:t>
      </w:r>
      <w:r>
        <w:rPr>
          <w:sz w:val="24"/>
          <w:szCs w:val="24"/>
        </w:rPr>
        <w:t>ssociation</w:t>
      </w:r>
      <w:r w:rsidRPr="00FD6CE0">
        <w:rPr>
          <w:sz w:val="24"/>
          <w:szCs w:val="24"/>
        </w:rPr>
        <w:t xml:space="preserve"> summer meeting in Effingham.  ICMB needs at least one farmer present on June 15 to be recognized as a sponsor for the event.</w:t>
      </w:r>
    </w:p>
    <w:p w14:paraId="7720B8B5" w14:textId="38CD6BA6" w:rsidR="00615AB4" w:rsidRPr="00615AB4" w:rsidRDefault="00615AB4" w:rsidP="00A04D0C">
      <w:pPr>
        <w:rPr>
          <w:rFonts w:ascii="Arial" w:hAnsi="Arial" w:cs="Arial"/>
          <w:b/>
          <w:sz w:val="24"/>
          <w:szCs w:val="24"/>
        </w:rPr>
      </w:pPr>
    </w:p>
    <w:p w14:paraId="5D93ED4E" w14:textId="32BEED97" w:rsidR="00BB7FA5" w:rsidRPr="00756E68" w:rsidRDefault="00BB7FA5" w:rsidP="00BB7FA5">
      <w:pPr>
        <w:ind w:firstLine="720"/>
        <w:rPr>
          <w:b/>
          <w:sz w:val="24"/>
          <w:szCs w:val="24"/>
        </w:rPr>
      </w:pPr>
      <w:r w:rsidRPr="00756E68">
        <w:rPr>
          <w:b/>
          <w:sz w:val="24"/>
          <w:szCs w:val="24"/>
        </w:rPr>
        <w:t>It was moved by</w:t>
      </w:r>
      <w:r w:rsidR="00A04D0C">
        <w:rPr>
          <w:b/>
          <w:sz w:val="24"/>
          <w:szCs w:val="24"/>
        </w:rPr>
        <w:t xml:space="preserve"> </w:t>
      </w:r>
      <w:r w:rsidR="007448A6">
        <w:rPr>
          <w:b/>
          <w:sz w:val="24"/>
          <w:szCs w:val="24"/>
        </w:rPr>
        <w:t>Mark Wilson</w:t>
      </w:r>
      <w:r w:rsidR="004312F5">
        <w:rPr>
          <w:b/>
          <w:sz w:val="24"/>
          <w:szCs w:val="24"/>
        </w:rPr>
        <w:t xml:space="preserve"> </w:t>
      </w:r>
      <w:r w:rsidR="00E4405A" w:rsidRPr="00756E68">
        <w:rPr>
          <w:b/>
          <w:sz w:val="24"/>
          <w:szCs w:val="24"/>
        </w:rPr>
        <w:t xml:space="preserve">and seconded by </w:t>
      </w:r>
      <w:r w:rsidR="007448A6">
        <w:rPr>
          <w:b/>
          <w:sz w:val="24"/>
          <w:szCs w:val="24"/>
        </w:rPr>
        <w:t xml:space="preserve">Jim Reed </w:t>
      </w:r>
      <w:r w:rsidR="00BA7E99">
        <w:rPr>
          <w:b/>
          <w:sz w:val="24"/>
          <w:szCs w:val="24"/>
        </w:rPr>
        <w:t xml:space="preserve"> </w:t>
      </w:r>
    </w:p>
    <w:p w14:paraId="0F03C4AC" w14:textId="77777777" w:rsidR="00BB7FA5" w:rsidRPr="00756E68" w:rsidRDefault="00BB7FA5" w:rsidP="00BB7FA5">
      <w:pPr>
        <w:tabs>
          <w:tab w:val="left" w:pos="720"/>
          <w:tab w:val="left" w:pos="1440"/>
          <w:tab w:val="left" w:pos="2160"/>
          <w:tab w:val="left" w:pos="5760"/>
        </w:tabs>
        <w:rPr>
          <w:b/>
          <w:sz w:val="24"/>
          <w:szCs w:val="24"/>
        </w:rPr>
      </w:pPr>
    </w:p>
    <w:p w14:paraId="1E9CAD37" w14:textId="575335C4" w:rsidR="00BB7FA5" w:rsidRPr="00756E68" w:rsidRDefault="00BB7FA5" w:rsidP="00BB7FA5">
      <w:pPr>
        <w:tabs>
          <w:tab w:val="left" w:pos="720"/>
          <w:tab w:val="left" w:pos="1440"/>
          <w:tab w:val="left" w:pos="2160"/>
          <w:tab w:val="left" w:pos="5760"/>
        </w:tabs>
        <w:ind w:left="1440"/>
        <w:rPr>
          <w:b/>
          <w:sz w:val="24"/>
          <w:szCs w:val="24"/>
        </w:rPr>
      </w:pPr>
      <w:r w:rsidRPr="00756E68">
        <w:rPr>
          <w:b/>
          <w:sz w:val="24"/>
          <w:szCs w:val="24"/>
        </w:rPr>
        <w:t>THAT the report of the Exports Committee be approved including a</w:t>
      </w:r>
      <w:r w:rsidRPr="00090F91">
        <w:rPr>
          <w:b/>
          <w:sz w:val="24"/>
          <w:szCs w:val="24"/>
        </w:rPr>
        <w:t xml:space="preserve">ll committee recommendations with a total budget </w:t>
      </w:r>
      <w:r w:rsidR="00AF6D8D" w:rsidRPr="00090F91">
        <w:rPr>
          <w:b/>
          <w:sz w:val="24"/>
          <w:szCs w:val="24"/>
        </w:rPr>
        <w:t>impact of</w:t>
      </w:r>
      <w:r w:rsidR="000474FD" w:rsidRPr="00090F91">
        <w:rPr>
          <w:b/>
          <w:sz w:val="24"/>
          <w:szCs w:val="24"/>
        </w:rPr>
        <w:t xml:space="preserve"> </w:t>
      </w:r>
      <w:r w:rsidR="000474FD" w:rsidRPr="00615AB4">
        <w:rPr>
          <w:b/>
          <w:sz w:val="24"/>
          <w:szCs w:val="24"/>
        </w:rPr>
        <w:t>$</w:t>
      </w:r>
      <w:r w:rsidR="00707DF8">
        <w:rPr>
          <w:b/>
          <w:sz w:val="24"/>
          <w:szCs w:val="24"/>
        </w:rPr>
        <w:t>710,000</w:t>
      </w:r>
      <w:r w:rsidR="00251AA0" w:rsidRPr="00615AB4">
        <w:rPr>
          <w:b/>
          <w:sz w:val="24"/>
          <w:szCs w:val="24"/>
        </w:rPr>
        <w:t>.</w:t>
      </w:r>
    </w:p>
    <w:p w14:paraId="7BADC954" w14:textId="77777777" w:rsidR="00BB7FA5" w:rsidRPr="00756E68" w:rsidRDefault="00BB7FA5" w:rsidP="00BB7FA5">
      <w:pPr>
        <w:tabs>
          <w:tab w:val="left" w:pos="720"/>
          <w:tab w:val="left" w:pos="1440"/>
          <w:tab w:val="left" w:pos="2160"/>
          <w:tab w:val="left" w:pos="5760"/>
        </w:tabs>
        <w:rPr>
          <w:b/>
          <w:sz w:val="24"/>
          <w:szCs w:val="24"/>
        </w:rPr>
      </w:pPr>
    </w:p>
    <w:p w14:paraId="55119E1D" w14:textId="77777777" w:rsidR="00BB7FA5" w:rsidRPr="00756E68" w:rsidRDefault="00BB7FA5" w:rsidP="00BB7FA5">
      <w:pPr>
        <w:tabs>
          <w:tab w:val="left" w:pos="720"/>
          <w:tab w:val="left" w:pos="1440"/>
          <w:tab w:val="left" w:pos="2160"/>
          <w:tab w:val="left" w:pos="5760"/>
        </w:tabs>
        <w:rPr>
          <w:sz w:val="24"/>
          <w:szCs w:val="24"/>
        </w:rPr>
      </w:pPr>
      <w:r w:rsidRPr="00756E68">
        <w:rPr>
          <w:b/>
          <w:sz w:val="24"/>
          <w:szCs w:val="24"/>
        </w:rPr>
        <w:tab/>
        <w:t xml:space="preserve">The motion carried. </w:t>
      </w:r>
    </w:p>
    <w:p w14:paraId="1FEBAF74" w14:textId="77777777" w:rsidR="00BB7FA5" w:rsidRPr="00756E68" w:rsidRDefault="00BB7FA5" w:rsidP="0045068A">
      <w:pPr>
        <w:tabs>
          <w:tab w:val="left" w:pos="720"/>
          <w:tab w:val="left" w:pos="1440"/>
          <w:tab w:val="left" w:pos="2160"/>
          <w:tab w:val="left" w:pos="5760"/>
        </w:tabs>
        <w:rPr>
          <w:sz w:val="24"/>
          <w:szCs w:val="24"/>
          <w:u w:val="single"/>
        </w:rPr>
      </w:pPr>
    </w:p>
    <w:p w14:paraId="2FB6C4B7" w14:textId="77777777" w:rsidR="00A92560" w:rsidRPr="00756E68" w:rsidRDefault="00A92560" w:rsidP="0045068A">
      <w:pPr>
        <w:tabs>
          <w:tab w:val="left" w:pos="720"/>
          <w:tab w:val="left" w:pos="1440"/>
          <w:tab w:val="left" w:pos="2160"/>
          <w:tab w:val="left" w:pos="5760"/>
        </w:tabs>
        <w:rPr>
          <w:b/>
          <w:sz w:val="24"/>
          <w:szCs w:val="24"/>
        </w:rPr>
      </w:pPr>
      <w:bookmarkStart w:id="6" w:name="_GoBack"/>
      <w:bookmarkEnd w:id="6"/>
    </w:p>
    <w:p w14:paraId="11A57694" w14:textId="77777777" w:rsidR="00011C12" w:rsidRPr="00756E68" w:rsidRDefault="00011C12" w:rsidP="0045068A">
      <w:pPr>
        <w:tabs>
          <w:tab w:val="left" w:pos="720"/>
          <w:tab w:val="left" w:pos="1440"/>
          <w:tab w:val="left" w:pos="2160"/>
          <w:tab w:val="left" w:pos="5760"/>
        </w:tabs>
        <w:rPr>
          <w:sz w:val="24"/>
          <w:szCs w:val="24"/>
          <w:u w:val="single"/>
        </w:rPr>
      </w:pPr>
      <w:r w:rsidRPr="00756E68">
        <w:rPr>
          <w:sz w:val="24"/>
          <w:szCs w:val="24"/>
          <w:u w:val="single"/>
        </w:rPr>
        <w:t>INDUSTRIAL COMMITTEE REPORT</w:t>
      </w:r>
    </w:p>
    <w:p w14:paraId="13C2B3EE" w14:textId="77777777" w:rsidR="006269B4" w:rsidRPr="00756E68" w:rsidRDefault="006269B4" w:rsidP="0045068A">
      <w:pPr>
        <w:tabs>
          <w:tab w:val="left" w:pos="720"/>
          <w:tab w:val="left" w:pos="1440"/>
          <w:tab w:val="left" w:pos="2160"/>
          <w:tab w:val="left" w:pos="5760"/>
        </w:tabs>
        <w:rPr>
          <w:sz w:val="24"/>
          <w:szCs w:val="24"/>
        </w:rPr>
      </w:pPr>
    </w:p>
    <w:p w14:paraId="2F7D72BA" w14:textId="77777777" w:rsidR="00AE2068" w:rsidRPr="00756E68" w:rsidRDefault="004A54F5" w:rsidP="0045068A">
      <w:pPr>
        <w:tabs>
          <w:tab w:val="left" w:pos="720"/>
          <w:tab w:val="left" w:pos="1440"/>
          <w:tab w:val="left" w:pos="2160"/>
          <w:tab w:val="left" w:pos="5760"/>
        </w:tabs>
        <w:rPr>
          <w:sz w:val="24"/>
          <w:szCs w:val="24"/>
        </w:rPr>
      </w:pPr>
      <w:r w:rsidRPr="00756E68">
        <w:rPr>
          <w:sz w:val="24"/>
          <w:szCs w:val="24"/>
        </w:rPr>
        <w:t>Jim Reed</w:t>
      </w:r>
      <w:r w:rsidR="00747020" w:rsidRPr="00756E68">
        <w:rPr>
          <w:sz w:val="24"/>
          <w:szCs w:val="24"/>
        </w:rPr>
        <w:t xml:space="preserve"> reported for the committee. </w:t>
      </w:r>
    </w:p>
    <w:p w14:paraId="7AA7050F" w14:textId="7410D29E" w:rsidR="00771D3A" w:rsidRDefault="00771D3A" w:rsidP="0045068A">
      <w:pPr>
        <w:tabs>
          <w:tab w:val="left" w:pos="720"/>
          <w:tab w:val="left" w:pos="1440"/>
          <w:tab w:val="left" w:pos="2160"/>
          <w:tab w:val="left" w:pos="5760"/>
        </w:tabs>
        <w:rPr>
          <w:sz w:val="24"/>
          <w:szCs w:val="24"/>
        </w:rPr>
      </w:pPr>
    </w:p>
    <w:p w14:paraId="446CE132" w14:textId="77777777" w:rsidR="00EB3336" w:rsidRPr="00756E68" w:rsidRDefault="00EB3336" w:rsidP="0045068A">
      <w:pPr>
        <w:tabs>
          <w:tab w:val="left" w:pos="720"/>
          <w:tab w:val="left" w:pos="1440"/>
          <w:tab w:val="left" w:pos="2160"/>
          <w:tab w:val="left" w:pos="5760"/>
        </w:tabs>
        <w:rPr>
          <w:sz w:val="24"/>
          <w:szCs w:val="24"/>
        </w:rPr>
      </w:pPr>
    </w:p>
    <w:p w14:paraId="6466A2D7" w14:textId="18DCD041" w:rsidR="000E792D" w:rsidRDefault="00FF572E" w:rsidP="000E792D">
      <w:pPr>
        <w:rPr>
          <w:i/>
          <w:sz w:val="24"/>
          <w:szCs w:val="24"/>
        </w:rPr>
      </w:pPr>
      <w:r>
        <w:rPr>
          <w:i/>
          <w:sz w:val="24"/>
          <w:szCs w:val="24"/>
        </w:rPr>
        <w:t xml:space="preserve">Goal 1: “Expand cornstarch to ethanol usage to 5.5 billion bushels by 2017.” </w:t>
      </w:r>
    </w:p>
    <w:p w14:paraId="200B1CDD" w14:textId="77777777" w:rsidR="00FF572E" w:rsidRDefault="00FF572E" w:rsidP="00622944">
      <w:pPr>
        <w:pStyle w:val="NoSpacing"/>
        <w:rPr>
          <w:rFonts w:ascii="Times New Roman" w:hAnsi="Times New Roman"/>
          <w:sz w:val="24"/>
          <w:szCs w:val="24"/>
        </w:rPr>
      </w:pPr>
    </w:p>
    <w:p w14:paraId="57CE7EF7" w14:textId="78BC415D" w:rsidR="0061136E" w:rsidRDefault="00EB3336" w:rsidP="00622944">
      <w:pPr>
        <w:pStyle w:val="NoSpacing"/>
        <w:rPr>
          <w:rFonts w:ascii="Times New Roman" w:hAnsi="Times New Roman"/>
          <w:sz w:val="24"/>
          <w:szCs w:val="24"/>
        </w:rPr>
      </w:pPr>
      <w:bookmarkStart w:id="7" w:name="_Hlk11238371"/>
      <w:r>
        <w:rPr>
          <w:rFonts w:ascii="Times New Roman" w:hAnsi="Times New Roman"/>
          <w:sz w:val="24"/>
          <w:szCs w:val="24"/>
        </w:rPr>
        <w:t xml:space="preserve">Dave Loos reviewed </w:t>
      </w:r>
      <w:r w:rsidR="00A45CC6">
        <w:rPr>
          <w:rFonts w:ascii="Times New Roman" w:hAnsi="Times New Roman"/>
          <w:sz w:val="24"/>
          <w:szCs w:val="24"/>
        </w:rPr>
        <w:t xml:space="preserve">current ethanol production numbers on an annualized basis. The committee then reviewed USEPA proposed Renewable Volume Obligation (RVO) numbers for 2020. </w:t>
      </w:r>
    </w:p>
    <w:p w14:paraId="69248F15" w14:textId="3A921409" w:rsidR="00A45CC6" w:rsidRDefault="00A45CC6" w:rsidP="00622944">
      <w:pPr>
        <w:pStyle w:val="NoSpacing"/>
        <w:rPr>
          <w:rFonts w:ascii="Times New Roman" w:hAnsi="Times New Roman"/>
          <w:sz w:val="24"/>
          <w:szCs w:val="24"/>
        </w:rPr>
      </w:pPr>
    </w:p>
    <w:p w14:paraId="11177D55" w14:textId="3C73EC2A" w:rsidR="00A45CC6" w:rsidRDefault="00A45CC6" w:rsidP="00622944">
      <w:pPr>
        <w:pStyle w:val="NoSpacing"/>
        <w:rPr>
          <w:rFonts w:ascii="Times New Roman" w:hAnsi="Times New Roman"/>
          <w:sz w:val="24"/>
          <w:szCs w:val="24"/>
        </w:rPr>
      </w:pPr>
      <w:r>
        <w:rPr>
          <w:rFonts w:ascii="Times New Roman" w:hAnsi="Times New Roman"/>
          <w:sz w:val="24"/>
          <w:szCs w:val="24"/>
        </w:rPr>
        <w:t xml:space="preserve">USEPA sent the proposed RFS reset rule to the OMB office on May 20. The reset rule will set the stage for how USEPA adjusts the RFS in 2023. </w:t>
      </w:r>
    </w:p>
    <w:p w14:paraId="1D1D7537" w14:textId="0E268258" w:rsidR="00A45CC6" w:rsidRDefault="00A45CC6" w:rsidP="00622944">
      <w:pPr>
        <w:pStyle w:val="NoSpacing"/>
        <w:rPr>
          <w:rFonts w:ascii="Times New Roman" w:hAnsi="Times New Roman"/>
          <w:sz w:val="24"/>
          <w:szCs w:val="24"/>
        </w:rPr>
      </w:pPr>
    </w:p>
    <w:p w14:paraId="766328C1" w14:textId="37CA1E2D" w:rsidR="00A45CC6" w:rsidRDefault="00A45CC6" w:rsidP="00622944">
      <w:pPr>
        <w:pStyle w:val="NoSpacing"/>
        <w:rPr>
          <w:rFonts w:ascii="Times New Roman" w:hAnsi="Times New Roman"/>
          <w:sz w:val="24"/>
          <w:szCs w:val="24"/>
        </w:rPr>
      </w:pPr>
      <w:r>
        <w:rPr>
          <w:rFonts w:ascii="Times New Roman" w:hAnsi="Times New Roman"/>
          <w:sz w:val="24"/>
          <w:szCs w:val="24"/>
        </w:rPr>
        <w:t xml:space="preserve">Dave did an update on small refinery exemptions. There are thirty-nine pending exemption petitions from 2018 that USEPA must rule on. Some of the exemptions are expected to be announced right after the RVP waiver announcement. NCGA and the ethanol industry estimate that exemptions have resulted in a 2.6-billion-gallon loss in renewable fuel blending. </w:t>
      </w:r>
    </w:p>
    <w:p w14:paraId="3AA65638" w14:textId="5FF47352" w:rsidR="006E12A1" w:rsidRDefault="006E12A1" w:rsidP="00622944">
      <w:pPr>
        <w:pStyle w:val="NoSpacing"/>
        <w:rPr>
          <w:rFonts w:ascii="Times New Roman" w:hAnsi="Times New Roman"/>
          <w:sz w:val="24"/>
          <w:szCs w:val="24"/>
        </w:rPr>
      </w:pPr>
    </w:p>
    <w:p w14:paraId="7A211879" w14:textId="3A1B43E2" w:rsidR="006E12A1" w:rsidRDefault="00A45CC6" w:rsidP="00A45CC6">
      <w:pPr>
        <w:pStyle w:val="NoSpacing"/>
        <w:rPr>
          <w:rFonts w:ascii="Times New Roman" w:hAnsi="Times New Roman"/>
          <w:sz w:val="24"/>
          <w:szCs w:val="24"/>
        </w:rPr>
      </w:pPr>
      <w:r>
        <w:rPr>
          <w:rFonts w:ascii="Times New Roman" w:hAnsi="Times New Roman"/>
          <w:sz w:val="24"/>
          <w:szCs w:val="24"/>
        </w:rPr>
        <w:t xml:space="preserve">We expect an announcement on the RVP waiver for higher blends of ethanol on May 31. Illinois growers submitted over five hundred comments to USEPA by the April 29 deadline. Region V reached out to Illinois Farm Bureau to schedule an event in Illinois as part of the announcement. The official announcement will be in Iowa. </w:t>
      </w:r>
    </w:p>
    <w:bookmarkEnd w:id="7"/>
    <w:p w14:paraId="4307F7F0" w14:textId="77777777" w:rsidR="00914D90" w:rsidRDefault="00914D90" w:rsidP="00A45CC6">
      <w:pPr>
        <w:pStyle w:val="NoSpacing"/>
        <w:rPr>
          <w:rFonts w:ascii="Times New Roman" w:hAnsi="Times New Roman"/>
          <w:sz w:val="24"/>
          <w:szCs w:val="24"/>
        </w:rPr>
      </w:pPr>
    </w:p>
    <w:p w14:paraId="75A420C7" w14:textId="77777777" w:rsidR="00914D90" w:rsidRPr="00914D90" w:rsidRDefault="00914D90" w:rsidP="00914D90">
      <w:pPr>
        <w:pStyle w:val="NoSpacing"/>
        <w:ind w:firstLine="720"/>
        <w:rPr>
          <w:rFonts w:ascii="Times New Roman" w:hAnsi="Times New Roman"/>
          <w:b/>
          <w:bCs/>
          <w:sz w:val="24"/>
          <w:szCs w:val="24"/>
        </w:rPr>
      </w:pPr>
      <w:r w:rsidRPr="00914D90">
        <w:rPr>
          <w:rFonts w:ascii="Times New Roman" w:hAnsi="Times New Roman"/>
          <w:b/>
          <w:bCs/>
          <w:sz w:val="24"/>
          <w:szCs w:val="24"/>
        </w:rPr>
        <w:t>It was moved by the committee</w:t>
      </w:r>
    </w:p>
    <w:p w14:paraId="348A786A" w14:textId="77777777" w:rsidR="00914D90" w:rsidRPr="00914D90" w:rsidRDefault="00914D90" w:rsidP="00914D90">
      <w:pPr>
        <w:pStyle w:val="NoSpacing"/>
        <w:ind w:firstLine="720"/>
        <w:rPr>
          <w:rFonts w:ascii="Times New Roman" w:hAnsi="Times New Roman"/>
          <w:b/>
          <w:bCs/>
          <w:sz w:val="24"/>
          <w:szCs w:val="24"/>
        </w:rPr>
      </w:pPr>
    </w:p>
    <w:p w14:paraId="3F3A59BE" w14:textId="23BF8CED" w:rsidR="00914D90" w:rsidRDefault="00914D90" w:rsidP="00914D90">
      <w:pPr>
        <w:pStyle w:val="NoSpacing"/>
        <w:ind w:left="1440"/>
        <w:rPr>
          <w:rFonts w:ascii="Times New Roman" w:hAnsi="Times New Roman"/>
          <w:b/>
          <w:sz w:val="24"/>
          <w:szCs w:val="24"/>
        </w:rPr>
      </w:pPr>
      <w:bookmarkStart w:id="8" w:name="_Hlk10103227"/>
      <w:r w:rsidRPr="006E12A1">
        <w:rPr>
          <w:rFonts w:ascii="Times New Roman" w:hAnsi="Times New Roman"/>
          <w:b/>
          <w:sz w:val="24"/>
          <w:szCs w:val="24"/>
        </w:rPr>
        <w:t xml:space="preserve">THAT ICMB commit up to $100,000 to work with the American Lung Association to support new stations offering E15 and higher blends of ethanol after the RVP announcement. </w:t>
      </w:r>
      <w:r>
        <w:rPr>
          <w:rFonts w:ascii="Times New Roman" w:hAnsi="Times New Roman"/>
          <w:b/>
          <w:sz w:val="24"/>
          <w:szCs w:val="24"/>
        </w:rPr>
        <w:t xml:space="preserve">(Goal 1D) </w:t>
      </w:r>
    </w:p>
    <w:p w14:paraId="068E38AB" w14:textId="7912DE5C" w:rsidR="00914D90" w:rsidRDefault="00914D90" w:rsidP="00914D90">
      <w:pPr>
        <w:pStyle w:val="NoSpacing"/>
        <w:rPr>
          <w:rFonts w:ascii="Times New Roman" w:hAnsi="Times New Roman"/>
          <w:b/>
          <w:sz w:val="24"/>
          <w:szCs w:val="24"/>
        </w:rPr>
      </w:pPr>
    </w:p>
    <w:p w14:paraId="3C91A2B1" w14:textId="776CE418" w:rsidR="00914D90" w:rsidRDefault="00914D90" w:rsidP="00914D90">
      <w:pPr>
        <w:pStyle w:val="NoSpacing"/>
        <w:rPr>
          <w:rFonts w:ascii="Times New Roman" w:hAnsi="Times New Roman"/>
          <w:sz w:val="24"/>
          <w:szCs w:val="24"/>
        </w:rPr>
      </w:pPr>
      <w:r>
        <w:rPr>
          <w:rFonts w:ascii="Times New Roman" w:hAnsi="Times New Roman"/>
          <w:b/>
          <w:sz w:val="24"/>
          <w:szCs w:val="24"/>
        </w:rPr>
        <w:tab/>
        <w:t xml:space="preserve">The motion carried. </w:t>
      </w:r>
      <w:bookmarkEnd w:id="8"/>
    </w:p>
    <w:p w14:paraId="104DBE2D" w14:textId="11857534" w:rsidR="00A45CC6" w:rsidRDefault="00A45CC6" w:rsidP="00A45CC6">
      <w:pPr>
        <w:pStyle w:val="NoSpacing"/>
        <w:rPr>
          <w:rFonts w:ascii="Times New Roman" w:hAnsi="Times New Roman"/>
          <w:sz w:val="24"/>
          <w:szCs w:val="24"/>
        </w:rPr>
      </w:pPr>
    </w:p>
    <w:p w14:paraId="47EE0FDA" w14:textId="71D9CB76" w:rsidR="00A45CC6" w:rsidRDefault="00A45CC6" w:rsidP="00A45CC6">
      <w:pPr>
        <w:pStyle w:val="NoSpacing"/>
        <w:rPr>
          <w:rFonts w:ascii="Times New Roman" w:hAnsi="Times New Roman"/>
          <w:sz w:val="24"/>
          <w:szCs w:val="24"/>
        </w:rPr>
      </w:pPr>
      <w:r>
        <w:rPr>
          <w:rFonts w:ascii="Times New Roman" w:hAnsi="Times New Roman"/>
          <w:sz w:val="24"/>
          <w:szCs w:val="24"/>
        </w:rPr>
        <w:t xml:space="preserve">Angela Timm with the American Lung Association is involved in the Chicago Clean Cities Program. Local government automobiles are required to use alternative fuels and this program is involved in that in Chicago. </w:t>
      </w:r>
      <w:r w:rsidR="00914D90">
        <w:rPr>
          <w:rFonts w:ascii="Times New Roman" w:hAnsi="Times New Roman"/>
          <w:sz w:val="24"/>
          <w:szCs w:val="24"/>
        </w:rPr>
        <w:t xml:space="preserve">Angela is working on ramping up ethanol use in the program again. </w:t>
      </w:r>
    </w:p>
    <w:p w14:paraId="78ADC2BA" w14:textId="27777338" w:rsidR="006E12A1" w:rsidRDefault="006E12A1" w:rsidP="00622944">
      <w:pPr>
        <w:pStyle w:val="NoSpacing"/>
        <w:rPr>
          <w:rFonts w:ascii="Times New Roman" w:hAnsi="Times New Roman"/>
          <w:sz w:val="24"/>
          <w:szCs w:val="24"/>
        </w:rPr>
      </w:pPr>
    </w:p>
    <w:p w14:paraId="2C8BE09F" w14:textId="40B1A394" w:rsidR="00914D90" w:rsidRPr="00914D90" w:rsidRDefault="00914D90" w:rsidP="00622944">
      <w:pPr>
        <w:pStyle w:val="NoSpacing"/>
        <w:rPr>
          <w:rFonts w:ascii="Times New Roman" w:hAnsi="Times New Roman"/>
          <w:b/>
          <w:bCs/>
          <w:sz w:val="24"/>
          <w:szCs w:val="24"/>
        </w:rPr>
      </w:pPr>
      <w:r>
        <w:rPr>
          <w:rFonts w:ascii="Times New Roman" w:hAnsi="Times New Roman"/>
          <w:sz w:val="24"/>
          <w:szCs w:val="24"/>
        </w:rPr>
        <w:tab/>
      </w:r>
      <w:r w:rsidRPr="00914D90">
        <w:rPr>
          <w:rFonts w:ascii="Times New Roman" w:hAnsi="Times New Roman"/>
          <w:b/>
          <w:bCs/>
          <w:sz w:val="24"/>
          <w:szCs w:val="24"/>
        </w:rPr>
        <w:t xml:space="preserve">It was recommended by the committee </w:t>
      </w:r>
    </w:p>
    <w:p w14:paraId="79DD43C6" w14:textId="387DE90F" w:rsidR="00914D90" w:rsidRDefault="00914D90" w:rsidP="00622944">
      <w:pPr>
        <w:pStyle w:val="NoSpacing"/>
        <w:rPr>
          <w:rFonts w:ascii="Times New Roman" w:hAnsi="Times New Roman"/>
          <w:sz w:val="24"/>
          <w:szCs w:val="24"/>
        </w:rPr>
      </w:pPr>
    </w:p>
    <w:p w14:paraId="46CD2817" w14:textId="43881AB9" w:rsidR="00F47516" w:rsidRPr="00F47516" w:rsidRDefault="00F47516" w:rsidP="00914D90">
      <w:pPr>
        <w:pStyle w:val="NoSpacing"/>
        <w:ind w:left="1440"/>
        <w:rPr>
          <w:rFonts w:ascii="Times New Roman" w:hAnsi="Times New Roman"/>
          <w:b/>
          <w:sz w:val="24"/>
          <w:szCs w:val="24"/>
        </w:rPr>
      </w:pPr>
      <w:bookmarkStart w:id="9" w:name="_Hlk10103233"/>
      <w:r w:rsidRPr="00F47516">
        <w:rPr>
          <w:rFonts w:ascii="Times New Roman" w:hAnsi="Times New Roman"/>
          <w:b/>
          <w:sz w:val="24"/>
          <w:szCs w:val="24"/>
        </w:rPr>
        <w:t xml:space="preserve">THAT ICMB commit $5,000 to support the American Lung Association through membership in the Chicago Area Clean Cities Program to promote E15 and higher blends of ethanol. </w:t>
      </w:r>
      <w:r>
        <w:rPr>
          <w:rFonts w:ascii="Times New Roman" w:hAnsi="Times New Roman"/>
          <w:b/>
          <w:sz w:val="24"/>
          <w:szCs w:val="24"/>
        </w:rPr>
        <w:t xml:space="preserve">(Goal 1F) </w:t>
      </w:r>
    </w:p>
    <w:bookmarkEnd w:id="9"/>
    <w:p w14:paraId="748AE9F2" w14:textId="3D572181" w:rsidR="00F47516" w:rsidRDefault="00F47516" w:rsidP="00622944">
      <w:pPr>
        <w:pStyle w:val="NoSpacing"/>
        <w:rPr>
          <w:rFonts w:ascii="Times New Roman" w:hAnsi="Times New Roman"/>
          <w:sz w:val="24"/>
          <w:szCs w:val="24"/>
        </w:rPr>
      </w:pPr>
    </w:p>
    <w:p w14:paraId="16A6E341" w14:textId="5D54666B" w:rsidR="00914D90" w:rsidRDefault="00914D90" w:rsidP="00622944">
      <w:pPr>
        <w:pStyle w:val="NoSpacing"/>
        <w:rPr>
          <w:rFonts w:ascii="Times New Roman" w:hAnsi="Times New Roman"/>
          <w:sz w:val="24"/>
          <w:szCs w:val="24"/>
        </w:rPr>
      </w:pPr>
      <w:r>
        <w:rPr>
          <w:rFonts w:ascii="Times New Roman" w:hAnsi="Times New Roman"/>
          <w:sz w:val="24"/>
          <w:szCs w:val="24"/>
        </w:rPr>
        <w:t xml:space="preserve">ICGA continues to work on education on higher blends of ethanol and has requested additional funds to continue their work. </w:t>
      </w:r>
    </w:p>
    <w:p w14:paraId="09E9F1C3" w14:textId="6EEC85FA" w:rsidR="00914D90" w:rsidRDefault="00914D90" w:rsidP="00622944">
      <w:pPr>
        <w:pStyle w:val="NoSpacing"/>
        <w:rPr>
          <w:rFonts w:ascii="Times New Roman" w:hAnsi="Times New Roman"/>
          <w:sz w:val="24"/>
          <w:szCs w:val="24"/>
        </w:rPr>
      </w:pPr>
    </w:p>
    <w:p w14:paraId="02DCB43F" w14:textId="4C196EDB" w:rsidR="00914D90" w:rsidRPr="00914D90" w:rsidRDefault="00914D90" w:rsidP="00622944">
      <w:pPr>
        <w:pStyle w:val="NoSpacing"/>
        <w:rPr>
          <w:rFonts w:ascii="Times New Roman" w:hAnsi="Times New Roman"/>
          <w:b/>
          <w:bCs/>
          <w:sz w:val="24"/>
          <w:szCs w:val="24"/>
        </w:rPr>
      </w:pPr>
      <w:r>
        <w:rPr>
          <w:rFonts w:ascii="Times New Roman" w:hAnsi="Times New Roman"/>
          <w:sz w:val="24"/>
          <w:szCs w:val="24"/>
        </w:rPr>
        <w:tab/>
      </w:r>
      <w:r w:rsidRPr="00914D90">
        <w:rPr>
          <w:rFonts w:ascii="Times New Roman" w:hAnsi="Times New Roman"/>
          <w:b/>
          <w:bCs/>
          <w:sz w:val="24"/>
          <w:szCs w:val="24"/>
        </w:rPr>
        <w:t xml:space="preserve">It was moved by the committee </w:t>
      </w:r>
    </w:p>
    <w:p w14:paraId="4E455411" w14:textId="77777777" w:rsidR="00F47516" w:rsidRDefault="00F47516" w:rsidP="00622944">
      <w:pPr>
        <w:pStyle w:val="NoSpacing"/>
        <w:rPr>
          <w:rFonts w:ascii="Times New Roman" w:hAnsi="Times New Roman"/>
          <w:sz w:val="24"/>
          <w:szCs w:val="24"/>
        </w:rPr>
      </w:pPr>
    </w:p>
    <w:p w14:paraId="797609A4" w14:textId="06BEA5D2" w:rsidR="00F47516" w:rsidRDefault="00F47516" w:rsidP="00914D90">
      <w:pPr>
        <w:pStyle w:val="NoSpacing"/>
        <w:ind w:left="1440"/>
        <w:rPr>
          <w:rFonts w:ascii="Times New Roman" w:hAnsi="Times New Roman"/>
          <w:b/>
          <w:sz w:val="24"/>
          <w:szCs w:val="24"/>
        </w:rPr>
      </w:pPr>
      <w:r>
        <w:rPr>
          <w:rFonts w:ascii="Times New Roman" w:hAnsi="Times New Roman"/>
          <w:b/>
          <w:sz w:val="24"/>
          <w:szCs w:val="24"/>
        </w:rPr>
        <w:t xml:space="preserve">THAT ICMB commit $100,000 to ICGA for educating and informing agencies, government officials and others of the benefits of higher blends of ethanol through a high-octane standard. (Goal 1F) </w:t>
      </w:r>
    </w:p>
    <w:p w14:paraId="5AEC3018" w14:textId="31FDFB83" w:rsidR="00914D90" w:rsidRDefault="00914D90" w:rsidP="00914D90">
      <w:pPr>
        <w:pStyle w:val="NoSpacing"/>
        <w:rPr>
          <w:rFonts w:ascii="Times New Roman" w:hAnsi="Times New Roman"/>
          <w:b/>
          <w:sz w:val="24"/>
          <w:szCs w:val="24"/>
        </w:rPr>
      </w:pPr>
    </w:p>
    <w:p w14:paraId="77A68E8D" w14:textId="09E85E73" w:rsidR="00914D90" w:rsidRPr="00A10799" w:rsidRDefault="00914D90" w:rsidP="00914D90">
      <w:pPr>
        <w:pStyle w:val="NoSpacing"/>
        <w:rPr>
          <w:rFonts w:ascii="Times New Roman" w:hAnsi="Times New Roman"/>
          <w:b/>
          <w:sz w:val="24"/>
          <w:szCs w:val="24"/>
        </w:rPr>
      </w:pPr>
      <w:r>
        <w:rPr>
          <w:rFonts w:ascii="Times New Roman" w:hAnsi="Times New Roman"/>
          <w:b/>
          <w:sz w:val="24"/>
          <w:szCs w:val="24"/>
        </w:rPr>
        <w:tab/>
        <w:t xml:space="preserve">The motion carried. </w:t>
      </w:r>
    </w:p>
    <w:p w14:paraId="5DFA6844" w14:textId="77777777" w:rsidR="00914D90" w:rsidRDefault="00914D90" w:rsidP="00622944">
      <w:pPr>
        <w:pStyle w:val="NoSpacing"/>
        <w:rPr>
          <w:rFonts w:ascii="Times New Roman" w:hAnsi="Times New Roman"/>
          <w:sz w:val="24"/>
          <w:szCs w:val="24"/>
        </w:rPr>
      </w:pPr>
    </w:p>
    <w:p w14:paraId="7DFE9E52" w14:textId="77777777" w:rsidR="00914D90" w:rsidRDefault="00F65678" w:rsidP="00622944">
      <w:pPr>
        <w:pStyle w:val="NoSpacing"/>
        <w:rPr>
          <w:rFonts w:ascii="Times New Roman" w:hAnsi="Times New Roman"/>
          <w:sz w:val="24"/>
          <w:szCs w:val="24"/>
        </w:rPr>
      </w:pPr>
      <w:r>
        <w:rPr>
          <w:rFonts w:ascii="Times New Roman" w:hAnsi="Times New Roman"/>
          <w:sz w:val="24"/>
          <w:szCs w:val="24"/>
        </w:rPr>
        <w:t xml:space="preserve">Crappie </w:t>
      </w:r>
      <w:r w:rsidR="00914D90">
        <w:rPr>
          <w:rFonts w:ascii="Times New Roman" w:hAnsi="Times New Roman"/>
          <w:sz w:val="24"/>
          <w:szCs w:val="24"/>
        </w:rPr>
        <w:t xml:space="preserve">Masters will be on May 4 at Rend Lake. </w:t>
      </w:r>
    </w:p>
    <w:p w14:paraId="7A22184A" w14:textId="661CE809" w:rsidR="00F65678" w:rsidRDefault="00F65678" w:rsidP="00622944">
      <w:pPr>
        <w:pStyle w:val="NoSpacing"/>
        <w:rPr>
          <w:rFonts w:ascii="Times New Roman" w:hAnsi="Times New Roman"/>
          <w:sz w:val="24"/>
          <w:szCs w:val="24"/>
        </w:rPr>
      </w:pPr>
      <w:r>
        <w:rPr>
          <w:rFonts w:ascii="Times New Roman" w:hAnsi="Times New Roman"/>
          <w:sz w:val="24"/>
          <w:szCs w:val="24"/>
        </w:rPr>
        <w:t xml:space="preserve"> </w:t>
      </w:r>
    </w:p>
    <w:p w14:paraId="12694F7A" w14:textId="77777777" w:rsidR="00F65678" w:rsidRDefault="00F65678" w:rsidP="00622944">
      <w:pPr>
        <w:pStyle w:val="NoSpacing"/>
        <w:rPr>
          <w:rFonts w:ascii="Times New Roman" w:hAnsi="Times New Roman"/>
          <w:sz w:val="24"/>
          <w:szCs w:val="24"/>
        </w:rPr>
      </w:pPr>
    </w:p>
    <w:p w14:paraId="5564D0EB" w14:textId="07CA80D9" w:rsidR="003223BB" w:rsidRDefault="00732CB8" w:rsidP="004557B1">
      <w:pPr>
        <w:pStyle w:val="NoSpacing"/>
        <w:rPr>
          <w:rFonts w:ascii="Times New Roman" w:hAnsi="Times New Roman"/>
          <w:i/>
          <w:sz w:val="24"/>
          <w:szCs w:val="24"/>
        </w:rPr>
      </w:pPr>
      <w:r w:rsidRPr="00CA165A">
        <w:rPr>
          <w:rFonts w:ascii="Times New Roman" w:hAnsi="Times New Roman"/>
          <w:i/>
          <w:sz w:val="24"/>
          <w:szCs w:val="24"/>
        </w:rPr>
        <w:t xml:space="preserve">Goal 2: </w:t>
      </w:r>
      <w:r w:rsidR="009C65C6" w:rsidRPr="00CA165A">
        <w:rPr>
          <w:rFonts w:ascii="Times New Roman" w:hAnsi="Times New Roman"/>
          <w:i/>
          <w:sz w:val="24"/>
          <w:szCs w:val="24"/>
        </w:rPr>
        <w:t>By 2018, increase by 250 million bushels the amount of IL corn processed for food, feed, and fuel in state</w:t>
      </w:r>
      <w:r w:rsidR="005E21CF">
        <w:rPr>
          <w:rFonts w:ascii="Times New Roman" w:hAnsi="Times New Roman"/>
          <w:i/>
          <w:sz w:val="24"/>
          <w:szCs w:val="24"/>
        </w:rPr>
        <w:t xml:space="preserve">. </w:t>
      </w:r>
    </w:p>
    <w:p w14:paraId="7EBDCCAF" w14:textId="52625D32" w:rsidR="005E21CF" w:rsidRDefault="005E21CF" w:rsidP="004557B1">
      <w:pPr>
        <w:pStyle w:val="NoSpacing"/>
        <w:rPr>
          <w:rFonts w:ascii="Times New Roman" w:hAnsi="Times New Roman"/>
          <w:i/>
          <w:sz w:val="24"/>
          <w:szCs w:val="24"/>
        </w:rPr>
      </w:pPr>
    </w:p>
    <w:p w14:paraId="346A5130" w14:textId="62F08FFD" w:rsidR="008D7EFC" w:rsidRDefault="00811D6A" w:rsidP="004557B1">
      <w:pPr>
        <w:pStyle w:val="NoSpacing"/>
        <w:rPr>
          <w:rFonts w:ascii="Times New Roman" w:hAnsi="Times New Roman"/>
          <w:sz w:val="24"/>
          <w:szCs w:val="24"/>
        </w:rPr>
      </w:pPr>
      <w:r>
        <w:rPr>
          <w:rFonts w:ascii="Times New Roman" w:hAnsi="Times New Roman"/>
          <w:sz w:val="24"/>
          <w:szCs w:val="24"/>
        </w:rPr>
        <w:t xml:space="preserve">Dave gave an update on the MOVES model. We are moving ahead with developing appropriation language to include in USDOE’s FY21 budget. </w:t>
      </w:r>
    </w:p>
    <w:p w14:paraId="41D0D163" w14:textId="408D224D" w:rsidR="00811D6A" w:rsidRDefault="00811D6A" w:rsidP="004557B1">
      <w:pPr>
        <w:pStyle w:val="NoSpacing"/>
        <w:rPr>
          <w:rFonts w:ascii="Times New Roman" w:hAnsi="Times New Roman"/>
          <w:sz w:val="24"/>
          <w:szCs w:val="24"/>
        </w:rPr>
      </w:pPr>
    </w:p>
    <w:p w14:paraId="0D23A176" w14:textId="77777777" w:rsidR="000320AD" w:rsidRDefault="000320AD" w:rsidP="000320AD">
      <w:pPr>
        <w:pStyle w:val="NoSpacing"/>
        <w:ind w:firstLine="720"/>
        <w:rPr>
          <w:rFonts w:ascii="Times New Roman" w:hAnsi="Times New Roman"/>
          <w:b/>
          <w:sz w:val="24"/>
          <w:szCs w:val="24"/>
        </w:rPr>
      </w:pPr>
      <w:r>
        <w:rPr>
          <w:rFonts w:ascii="Times New Roman" w:hAnsi="Times New Roman"/>
          <w:b/>
          <w:sz w:val="24"/>
          <w:szCs w:val="24"/>
        </w:rPr>
        <w:t>It was recommended by the committee</w:t>
      </w:r>
    </w:p>
    <w:p w14:paraId="34441320" w14:textId="77777777" w:rsidR="000320AD" w:rsidRDefault="000320AD" w:rsidP="000320AD">
      <w:pPr>
        <w:pStyle w:val="NoSpacing"/>
        <w:ind w:firstLine="720"/>
        <w:rPr>
          <w:rFonts w:ascii="Times New Roman" w:hAnsi="Times New Roman"/>
          <w:b/>
          <w:sz w:val="24"/>
          <w:szCs w:val="24"/>
        </w:rPr>
      </w:pPr>
    </w:p>
    <w:p w14:paraId="4DACC860" w14:textId="2AF5D6F4" w:rsidR="000320AD" w:rsidRPr="00811D6A" w:rsidRDefault="000320AD" w:rsidP="000320AD">
      <w:pPr>
        <w:pStyle w:val="NoSpacing"/>
        <w:ind w:left="1440"/>
        <w:rPr>
          <w:rFonts w:ascii="Times New Roman" w:hAnsi="Times New Roman"/>
          <w:b/>
          <w:sz w:val="24"/>
          <w:szCs w:val="24"/>
        </w:rPr>
      </w:pPr>
      <w:r w:rsidRPr="00811D6A">
        <w:rPr>
          <w:rFonts w:ascii="Times New Roman" w:hAnsi="Times New Roman"/>
          <w:b/>
          <w:sz w:val="24"/>
          <w:szCs w:val="24"/>
        </w:rPr>
        <w:lastRenderedPageBreak/>
        <w:t xml:space="preserve">THAT ICMB commit $16,000 for the second phase of developing a roadmap for the scale-up, and commercialization of new corn-based products developed and produced in Illinois. (Goal 2B) </w:t>
      </w:r>
    </w:p>
    <w:p w14:paraId="0169AA09" w14:textId="77777777" w:rsidR="000320AD" w:rsidRDefault="000320AD" w:rsidP="004557B1">
      <w:pPr>
        <w:pStyle w:val="NoSpacing"/>
        <w:rPr>
          <w:rFonts w:ascii="Times New Roman" w:hAnsi="Times New Roman"/>
          <w:sz w:val="24"/>
          <w:szCs w:val="24"/>
        </w:rPr>
      </w:pPr>
    </w:p>
    <w:p w14:paraId="55A945B0" w14:textId="049286F1" w:rsidR="00811D6A" w:rsidRDefault="00811D6A" w:rsidP="004557B1">
      <w:pPr>
        <w:pStyle w:val="NoSpacing"/>
        <w:rPr>
          <w:rFonts w:ascii="Times New Roman" w:hAnsi="Times New Roman"/>
          <w:sz w:val="24"/>
          <w:szCs w:val="24"/>
        </w:rPr>
      </w:pPr>
      <w:bookmarkStart w:id="10" w:name="_Hlk11238619"/>
      <w:r>
        <w:rPr>
          <w:rFonts w:ascii="Times New Roman" w:hAnsi="Times New Roman"/>
          <w:sz w:val="24"/>
          <w:szCs w:val="24"/>
        </w:rPr>
        <w:t>The committee reviewed the proposed legislative outline for the Low Carbon High Octane Standard. The standard proposes a 98 RON standard by MY24. The octane must have 30% less carbon than baseline gasoline. It would allow for an RVP waiver for all blends above E10. It would establish an R-factor of 1. The standard states that all dispensers would be warranted for at least 30% blends. It would also reestablish credits for FFVs.</w:t>
      </w:r>
      <w:r w:rsidR="000320AD">
        <w:rPr>
          <w:rFonts w:ascii="Times New Roman" w:hAnsi="Times New Roman"/>
          <w:sz w:val="24"/>
          <w:szCs w:val="24"/>
        </w:rPr>
        <w:t xml:space="preserve"> </w:t>
      </w:r>
    </w:p>
    <w:bookmarkEnd w:id="10"/>
    <w:p w14:paraId="7DCF7E67" w14:textId="1C313805" w:rsidR="008D7EFC" w:rsidRDefault="008D7EFC" w:rsidP="004557B1">
      <w:pPr>
        <w:pStyle w:val="NoSpacing"/>
        <w:rPr>
          <w:rFonts w:ascii="Times New Roman" w:hAnsi="Times New Roman"/>
          <w:sz w:val="24"/>
          <w:szCs w:val="24"/>
        </w:rPr>
      </w:pPr>
    </w:p>
    <w:p w14:paraId="456EE648" w14:textId="49436D6D" w:rsidR="008D7EFC" w:rsidRDefault="000320AD" w:rsidP="008D7EFC">
      <w:pPr>
        <w:pStyle w:val="NoSpacing"/>
        <w:rPr>
          <w:rFonts w:ascii="Times New Roman" w:hAnsi="Times New Roman"/>
          <w:b/>
          <w:sz w:val="24"/>
          <w:szCs w:val="24"/>
        </w:rPr>
      </w:pPr>
      <w:r>
        <w:rPr>
          <w:rFonts w:ascii="Times New Roman" w:hAnsi="Times New Roman"/>
          <w:b/>
          <w:sz w:val="24"/>
          <w:szCs w:val="24"/>
        </w:rPr>
        <w:tab/>
        <w:t>It was recommended by the committee</w:t>
      </w:r>
    </w:p>
    <w:p w14:paraId="3AC9B8DA" w14:textId="77777777" w:rsidR="000320AD" w:rsidRPr="00811D6A" w:rsidRDefault="000320AD" w:rsidP="008D7EFC">
      <w:pPr>
        <w:pStyle w:val="NoSpacing"/>
        <w:rPr>
          <w:rFonts w:ascii="Times New Roman" w:hAnsi="Times New Roman"/>
          <w:b/>
          <w:sz w:val="24"/>
          <w:szCs w:val="24"/>
        </w:rPr>
      </w:pPr>
    </w:p>
    <w:p w14:paraId="22CBBCA0" w14:textId="23D1DF44" w:rsidR="008D7EFC" w:rsidRPr="00811D6A" w:rsidRDefault="008D7EFC" w:rsidP="000320AD">
      <w:pPr>
        <w:pStyle w:val="NoSpacing"/>
        <w:ind w:left="1440"/>
        <w:rPr>
          <w:rFonts w:ascii="Times New Roman" w:hAnsi="Times New Roman"/>
          <w:b/>
          <w:sz w:val="24"/>
          <w:szCs w:val="24"/>
        </w:rPr>
      </w:pPr>
      <w:r w:rsidRPr="00811D6A">
        <w:rPr>
          <w:rFonts w:ascii="Times New Roman" w:hAnsi="Times New Roman"/>
          <w:b/>
          <w:sz w:val="24"/>
          <w:szCs w:val="24"/>
        </w:rPr>
        <w:t xml:space="preserve">THAT ICMB commit up to $50,000 to support the development of a fuel specification or standard for High Octane Low Carbon Fuel that will limit high health risk aromatics to create a no backsliding provision for the high-octane fuels of the future using higher blends of ethanol. (Goal 2G2) </w:t>
      </w:r>
    </w:p>
    <w:p w14:paraId="22780392" w14:textId="3824E4F1" w:rsidR="00201380" w:rsidRPr="00811D6A" w:rsidRDefault="00201380" w:rsidP="004557B1">
      <w:pPr>
        <w:pStyle w:val="NoSpacing"/>
        <w:rPr>
          <w:rFonts w:ascii="Times New Roman" w:hAnsi="Times New Roman"/>
          <w:sz w:val="24"/>
          <w:szCs w:val="24"/>
        </w:rPr>
      </w:pPr>
    </w:p>
    <w:p w14:paraId="7A6FBEB9" w14:textId="10C6691F" w:rsidR="00700B9D" w:rsidRDefault="00DC7082" w:rsidP="004557B1">
      <w:pPr>
        <w:pStyle w:val="NoSpacing"/>
        <w:rPr>
          <w:rFonts w:ascii="Times New Roman" w:hAnsi="Times New Roman"/>
          <w:sz w:val="24"/>
          <w:szCs w:val="24"/>
        </w:rPr>
      </w:pPr>
      <w:r>
        <w:rPr>
          <w:rFonts w:ascii="Times New Roman" w:hAnsi="Times New Roman"/>
          <w:sz w:val="24"/>
          <w:szCs w:val="24"/>
        </w:rPr>
        <w:t xml:space="preserve">Oak Ridge is doing testing on a Terrain right now. </w:t>
      </w:r>
    </w:p>
    <w:p w14:paraId="26BB9484" w14:textId="053D6605" w:rsidR="00DC7082" w:rsidRDefault="00DC7082" w:rsidP="004557B1">
      <w:pPr>
        <w:pStyle w:val="NoSpacing"/>
        <w:rPr>
          <w:rFonts w:ascii="Times New Roman" w:hAnsi="Times New Roman"/>
          <w:sz w:val="24"/>
          <w:szCs w:val="24"/>
        </w:rPr>
      </w:pPr>
    </w:p>
    <w:p w14:paraId="307CBA1A" w14:textId="3BFC3663" w:rsidR="008D7EFC" w:rsidRDefault="008D7EFC" w:rsidP="00C539AE">
      <w:pPr>
        <w:rPr>
          <w:i/>
          <w:sz w:val="24"/>
          <w:szCs w:val="24"/>
        </w:rPr>
      </w:pPr>
    </w:p>
    <w:p w14:paraId="55BF3D9E" w14:textId="3F7B72B5" w:rsidR="008D7EFC" w:rsidRPr="00CA165A" w:rsidRDefault="008D7EFC" w:rsidP="00C539AE">
      <w:pPr>
        <w:rPr>
          <w:i/>
          <w:sz w:val="24"/>
          <w:szCs w:val="24"/>
        </w:rPr>
      </w:pPr>
      <w:r>
        <w:rPr>
          <w:i/>
          <w:sz w:val="24"/>
          <w:szCs w:val="24"/>
        </w:rPr>
        <w:t xml:space="preserve">Goal 5: By 2020 demonstrate a 60% reduction in greenhouse gas emissions of corn starch ethanol compared to 2005 base gasoline. </w:t>
      </w:r>
    </w:p>
    <w:p w14:paraId="52BA37AF" w14:textId="64D81933" w:rsidR="00796BC6" w:rsidRDefault="00796BC6" w:rsidP="00110CD5">
      <w:pPr>
        <w:rPr>
          <w:i/>
          <w:sz w:val="24"/>
          <w:szCs w:val="24"/>
        </w:rPr>
      </w:pPr>
    </w:p>
    <w:p w14:paraId="4083DD1B" w14:textId="18ED649C" w:rsidR="0023753A" w:rsidRDefault="00DC7082" w:rsidP="00CF1DFB">
      <w:pPr>
        <w:tabs>
          <w:tab w:val="left" w:pos="720"/>
          <w:tab w:val="left" w:pos="1440"/>
          <w:tab w:val="left" w:pos="2160"/>
          <w:tab w:val="left" w:pos="5760"/>
        </w:tabs>
        <w:rPr>
          <w:sz w:val="24"/>
          <w:szCs w:val="24"/>
        </w:rPr>
      </w:pPr>
      <w:r>
        <w:rPr>
          <w:sz w:val="24"/>
          <w:szCs w:val="24"/>
        </w:rPr>
        <w:t xml:space="preserve">Dave reviewed the work that Steffen Mueller is current doing on our behalf. Steffen and the U of I-Chicago Energy Resource Center is a tremendous resource for IL Corn. </w:t>
      </w:r>
      <w:r w:rsidR="00CE7AF7">
        <w:rPr>
          <w:sz w:val="24"/>
          <w:szCs w:val="24"/>
        </w:rPr>
        <w:t xml:space="preserve">He is currently working on the MOVES model, health impacts of ethanol versus gasoline in the US, serving as an international consultant for US Grains Council, a land use change assessment for corn grower states and NCGA to be used by USEPA, life cycle analysis of corn ethanol to continue updating improvements. He shares his studies with USEPA, California Air Resources Board, the ethanol industry, autos, and environmental groups. </w:t>
      </w:r>
    </w:p>
    <w:p w14:paraId="663971E3" w14:textId="44D2FAAA" w:rsidR="00CE7AF7" w:rsidRDefault="00CE7AF7" w:rsidP="00CF1DFB">
      <w:pPr>
        <w:tabs>
          <w:tab w:val="left" w:pos="720"/>
          <w:tab w:val="left" w:pos="1440"/>
          <w:tab w:val="left" w:pos="2160"/>
          <w:tab w:val="left" w:pos="5760"/>
        </w:tabs>
        <w:rPr>
          <w:sz w:val="24"/>
          <w:szCs w:val="24"/>
        </w:rPr>
      </w:pPr>
    </w:p>
    <w:p w14:paraId="6CE7267E" w14:textId="0D1771BB" w:rsidR="00CE7AF7" w:rsidRPr="00CE7AF7" w:rsidRDefault="00CE7AF7" w:rsidP="00CF1DFB">
      <w:pPr>
        <w:tabs>
          <w:tab w:val="left" w:pos="720"/>
          <w:tab w:val="left" w:pos="1440"/>
          <w:tab w:val="left" w:pos="2160"/>
          <w:tab w:val="left" w:pos="5760"/>
        </w:tabs>
        <w:rPr>
          <w:b/>
          <w:bCs/>
          <w:sz w:val="24"/>
          <w:szCs w:val="24"/>
        </w:rPr>
      </w:pPr>
      <w:r>
        <w:rPr>
          <w:sz w:val="24"/>
          <w:szCs w:val="24"/>
        </w:rPr>
        <w:tab/>
      </w:r>
      <w:r w:rsidRPr="00CE7AF7">
        <w:rPr>
          <w:b/>
          <w:bCs/>
          <w:sz w:val="24"/>
          <w:szCs w:val="24"/>
        </w:rPr>
        <w:t xml:space="preserve">It was recommended by the committee </w:t>
      </w:r>
    </w:p>
    <w:p w14:paraId="5D3A36C9" w14:textId="1D54B13C" w:rsidR="008D7EFC" w:rsidRPr="00CE7AF7" w:rsidRDefault="008D7EFC" w:rsidP="00CF1DFB">
      <w:pPr>
        <w:tabs>
          <w:tab w:val="left" w:pos="720"/>
          <w:tab w:val="left" w:pos="1440"/>
          <w:tab w:val="left" w:pos="2160"/>
          <w:tab w:val="left" w:pos="5760"/>
        </w:tabs>
        <w:rPr>
          <w:b/>
          <w:bCs/>
          <w:sz w:val="24"/>
          <w:szCs w:val="24"/>
        </w:rPr>
      </w:pPr>
    </w:p>
    <w:p w14:paraId="4B95051F" w14:textId="46E436C1" w:rsidR="008D7EFC" w:rsidRPr="00CE7AF7" w:rsidRDefault="008D7EFC" w:rsidP="00CE7AF7">
      <w:pPr>
        <w:pStyle w:val="NoSpacing"/>
        <w:ind w:left="1440"/>
        <w:rPr>
          <w:rFonts w:ascii="Times New Roman" w:hAnsi="Times New Roman"/>
          <w:sz w:val="24"/>
          <w:szCs w:val="24"/>
        </w:rPr>
      </w:pPr>
      <w:r w:rsidRPr="00CE7AF7">
        <w:rPr>
          <w:rFonts w:ascii="Times New Roman" w:hAnsi="Times New Roman"/>
          <w:b/>
          <w:bCs/>
          <w:sz w:val="24"/>
          <w:szCs w:val="24"/>
        </w:rPr>
        <w:t>THAT ICMB commit up to $30,000 to University of Illinois Chicago for a student worker to assist Steff</w:t>
      </w:r>
      <w:r w:rsidR="00CE7AF7" w:rsidRPr="00CE7AF7">
        <w:rPr>
          <w:rFonts w:ascii="Times New Roman" w:hAnsi="Times New Roman"/>
          <w:b/>
          <w:bCs/>
          <w:sz w:val="24"/>
          <w:szCs w:val="24"/>
        </w:rPr>
        <w:t>e</w:t>
      </w:r>
      <w:r w:rsidRPr="00CE7AF7">
        <w:rPr>
          <w:rFonts w:ascii="Times New Roman" w:hAnsi="Times New Roman"/>
          <w:b/>
          <w:bCs/>
          <w:sz w:val="24"/>
          <w:szCs w:val="24"/>
        </w:rPr>
        <w:t xml:space="preserve">n Mueller on life cycle analyses of corn ethanol, health impact studies, land use change assessments, and in reporting the results. </w:t>
      </w:r>
      <w:r w:rsidRPr="00CE7AF7">
        <w:rPr>
          <w:rFonts w:ascii="Times New Roman" w:hAnsi="Times New Roman"/>
          <w:sz w:val="24"/>
          <w:szCs w:val="24"/>
        </w:rPr>
        <w:t>(Goal 5</w:t>
      </w:r>
      <w:r w:rsidR="008138B4" w:rsidRPr="00CE7AF7">
        <w:rPr>
          <w:rFonts w:ascii="Times New Roman" w:hAnsi="Times New Roman"/>
          <w:sz w:val="24"/>
          <w:szCs w:val="24"/>
        </w:rPr>
        <w:t>A</w:t>
      </w:r>
      <w:r w:rsidRPr="00CE7AF7">
        <w:rPr>
          <w:rFonts w:ascii="Times New Roman" w:hAnsi="Times New Roman"/>
          <w:sz w:val="24"/>
          <w:szCs w:val="24"/>
        </w:rPr>
        <w:t>/</w:t>
      </w:r>
      <w:r w:rsidR="008138B4" w:rsidRPr="00CE7AF7">
        <w:rPr>
          <w:rFonts w:ascii="Times New Roman" w:hAnsi="Times New Roman"/>
          <w:sz w:val="24"/>
          <w:szCs w:val="24"/>
        </w:rPr>
        <w:t>B</w:t>
      </w:r>
      <w:r w:rsidR="00CE7AF7" w:rsidRPr="00CE7AF7">
        <w:rPr>
          <w:rFonts w:ascii="Times New Roman" w:hAnsi="Times New Roman"/>
          <w:sz w:val="24"/>
          <w:szCs w:val="24"/>
        </w:rPr>
        <w:t xml:space="preserve"> $15,000 each)</w:t>
      </w:r>
      <w:r w:rsidR="008138B4" w:rsidRPr="00CE7AF7">
        <w:rPr>
          <w:rFonts w:ascii="Times New Roman" w:hAnsi="Times New Roman"/>
          <w:sz w:val="24"/>
          <w:szCs w:val="24"/>
        </w:rPr>
        <w:t xml:space="preserve">  </w:t>
      </w:r>
    </w:p>
    <w:p w14:paraId="55201A12" w14:textId="77777777" w:rsidR="008D7EFC" w:rsidRPr="00885162" w:rsidRDefault="008D7EFC" w:rsidP="00CF1DFB">
      <w:pPr>
        <w:tabs>
          <w:tab w:val="left" w:pos="720"/>
          <w:tab w:val="left" w:pos="1440"/>
          <w:tab w:val="left" w:pos="2160"/>
          <w:tab w:val="left" w:pos="5760"/>
        </w:tabs>
        <w:rPr>
          <w:b/>
          <w:sz w:val="24"/>
          <w:szCs w:val="24"/>
        </w:rPr>
      </w:pPr>
    </w:p>
    <w:p w14:paraId="45DD6EE6" w14:textId="28F593F3" w:rsidR="001D1563" w:rsidRPr="00885162" w:rsidRDefault="0023753A" w:rsidP="00AA5757">
      <w:pPr>
        <w:tabs>
          <w:tab w:val="left" w:pos="720"/>
          <w:tab w:val="left" w:pos="1440"/>
          <w:tab w:val="left" w:pos="2160"/>
          <w:tab w:val="left" w:pos="5760"/>
        </w:tabs>
        <w:rPr>
          <w:b/>
          <w:sz w:val="24"/>
          <w:szCs w:val="24"/>
        </w:rPr>
      </w:pPr>
      <w:r w:rsidRPr="00885162">
        <w:rPr>
          <w:b/>
          <w:sz w:val="24"/>
          <w:szCs w:val="24"/>
        </w:rPr>
        <w:tab/>
      </w:r>
      <w:r w:rsidR="00D06309" w:rsidRPr="00885162">
        <w:rPr>
          <w:b/>
          <w:sz w:val="24"/>
          <w:szCs w:val="24"/>
        </w:rPr>
        <w:t xml:space="preserve"> </w:t>
      </w:r>
      <w:r w:rsidR="00885162" w:rsidRPr="00885162">
        <w:rPr>
          <w:b/>
          <w:sz w:val="24"/>
          <w:szCs w:val="24"/>
        </w:rPr>
        <w:t xml:space="preserve">It was moved by </w:t>
      </w:r>
      <w:r w:rsidR="00D833DD">
        <w:rPr>
          <w:b/>
          <w:sz w:val="24"/>
          <w:szCs w:val="24"/>
        </w:rPr>
        <w:t>Mark Wilson</w:t>
      </w:r>
      <w:r w:rsidR="00885162" w:rsidRPr="00885162">
        <w:rPr>
          <w:b/>
          <w:sz w:val="24"/>
          <w:szCs w:val="24"/>
        </w:rPr>
        <w:t xml:space="preserve"> and seconded by </w:t>
      </w:r>
      <w:r w:rsidR="00D833DD">
        <w:rPr>
          <w:b/>
          <w:sz w:val="24"/>
          <w:szCs w:val="24"/>
        </w:rPr>
        <w:t xml:space="preserve">Jon Rosenstiel </w:t>
      </w:r>
      <w:r w:rsidR="00885162" w:rsidRPr="00885162">
        <w:rPr>
          <w:b/>
          <w:sz w:val="24"/>
          <w:szCs w:val="24"/>
        </w:rPr>
        <w:t xml:space="preserve"> </w:t>
      </w:r>
    </w:p>
    <w:p w14:paraId="5AAD3989" w14:textId="428527EB" w:rsidR="00885162" w:rsidRPr="00885162" w:rsidRDefault="00885162" w:rsidP="00AA5757">
      <w:pPr>
        <w:tabs>
          <w:tab w:val="left" w:pos="720"/>
          <w:tab w:val="left" w:pos="1440"/>
          <w:tab w:val="left" w:pos="2160"/>
          <w:tab w:val="left" w:pos="5760"/>
        </w:tabs>
        <w:rPr>
          <w:b/>
          <w:sz w:val="24"/>
          <w:szCs w:val="24"/>
        </w:rPr>
      </w:pPr>
    </w:p>
    <w:p w14:paraId="0A63C5C5" w14:textId="4585F91D" w:rsidR="000C065B" w:rsidRPr="00756E68" w:rsidRDefault="000C065B" w:rsidP="000C065B">
      <w:pPr>
        <w:tabs>
          <w:tab w:val="left" w:pos="720"/>
          <w:tab w:val="left" w:pos="1440"/>
          <w:tab w:val="left" w:pos="2160"/>
          <w:tab w:val="left" w:pos="5760"/>
        </w:tabs>
        <w:ind w:left="1440"/>
        <w:rPr>
          <w:b/>
          <w:sz w:val="24"/>
          <w:szCs w:val="24"/>
        </w:rPr>
      </w:pPr>
      <w:r w:rsidRPr="00756E68">
        <w:rPr>
          <w:b/>
          <w:sz w:val="24"/>
          <w:szCs w:val="24"/>
        </w:rPr>
        <w:t xml:space="preserve">THAT the report of the </w:t>
      </w:r>
      <w:r>
        <w:rPr>
          <w:b/>
          <w:sz w:val="24"/>
          <w:szCs w:val="24"/>
        </w:rPr>
        <w:t>Industrial</w:t>
      </w:r>
      <w:r w:rsidRPr="00756E68">
        <w:rPr>
          <w:b/>
          <w:sz w:val="24"/>
          <w:szCs w:val="24"/>
        </w:rPr>
        <w:t xml:space="preserve"> Committee be approved including a</w:t>
      </w:r>
      <w:r w:rsidRPr="00090F91">
        <w:rPr>
          <w:b/>
          <w:sz w:val="24"/>
          <w:szCs w:val="24"/>
        </w:rPr>
        <w:t xml:space="preserve">ll committee recommendations with a total budget impact </w:t>
      </w:r>
      <w:r w:rsidRPr="00CE7AF7">
        <w:rPr>
          <w:b/>
          <w:sz w:val="24"/>
          <w:szCs w:val="24"/>
        </w:rPr>
        <w:t>of $</w:t>
      </w:r>
      <w:r w:rsidR="00CE7AF7" w:rsidRPr="00CE7AF7">
        <w:rPr>
          <w:b/>
          <w:sz w:val="24"/>
          <w:szCs w:val="24"/>
        </w:rPr>
        <w:t>301</w:t>
      </w:r>
      <w:r w:rsidRPr="00CE7AF7">
        <w:rPr>
          <w:b/>
          <w:sz w:val="24"/>
          <w:szCs w:val="24"/>
        </w:rPr>
        <w:t>,000.</w:t>
      </w:r>
    </w:p>
    <w:p w14:paraId="45F4FF48" w14:textId="62F25588" w:rsidR="00885162" w:rsidRPr="00885162" w:rsidRDefault="00885162" w:rsidP="00AA5757">
      <w:pPr>
        <w:tabs>
          <w:tab w:val="left" w:pos="720"/>
          <w:tab w:val="left" w:pos="1440"/>
          <w:tab w:val="left" w:pos="2160"/>
          <w:tab w:val="left" w:pos="5760"/>
        </w:tabs>
        <w:rPr>
          <w:b/>
          <w:sz w:val="24"/>
          <w:szCs w:val="24"/>
        </w:rPr>
      </w:pPr>
    </w:p>
    <w:p w14:paraId="05C81D39" w14:textId="0A7D5A3A" w:rsidR="00885162" w:rsidRPr="00885162" w:rsidRDefault="00885162" w:rsidP="00AA5757">
      <w:pPr>
        <w:tabs>
          <w:tab w:val="left" w:pos="720"/>
          <w:tab w:val="left" w:pos="1440"/>
          <w:tab w:val="left" w:pos="2160"/>
          <w:tab w:val="left" w:pos="5760"/>
        </w:tabs>
        <w:rPr>
          <w:b/>
          <w:sz w:val="24"/>
          <w:szCs w:val="24"/>
        </w:rPr>
      </w:pPr>
      <w:r w:rsidRPr="00885162">
        <w:rPr>
          <w:b/>
          <w:sz w:val="24"/>
          <w:szCs w:val="24"/>
        </w:rPr>
        <w:tab/>
        <w:t xml:space="preserve">The motion carried. </w:t>
      </w:r>
    </w:p>
    <w:p w14:paraId="5190EC65" w14:textId="3FC9BADB" w:rsidR="00D7268F" w:rsidRDefault="00D7268F" w:rsidP="00CE7AF7">
      <w:pPr>
        <w:rPr>
          <w:b/>
          <w:sz w:val="24"/>
          <w:szCs w:val="24"/>
        </w:rPr>
      </w:pPr>
    </w:p>
    <w:p w14:paraId="39122712" w14:textId="3EDB3FD3" w:rsidR="00D7268F" w:rsidRPr="002251B3" w:rsidRDefault="00D7268F" w:rsidP="007B2CB9">
      <w:pPr>
        <w:ind w:firstLine="720"/>
        <w:rPr>
          <w:b/>
          <w:sz w:val="24"/>
          <w:szCs w:val="24"/>
        </w:rPr>
      </w:pPr>
      <w:r>
        <w:rPr>
          <w:b/>
          <w:sz w:val="24"/>
          <w:szCs w:val="24"/>
        </w:rPr>
        <w:t xml:space="preserve">It was moved by Paul Jeschke and seconded by Dan Cole </w:t>
      </w:r>
    </w:p>
    <w:p w14:paraId="751C8D52" w14:textId="74CF3074" w:rsidR="007B2CB9" w:rsidRPr="002251B3" w:rsidRDefault="007B2CB9" w:rsidP="007B2CB9">
      <w:pPr>
        <w:ind w:firstLine="720"/>
        <w:rPr>
          <w:b/>
          <w:sz w:val="24"/>
          <w:szCs w:val="24"/>
        </w:rPr>
      </w:pPr>
    </w:p>
    <w:p w14:paraId="4B82D45E" w14:textId="0D07FF76" w:rsidR="007B2CB9" w:rsidRPr="002251B3" w:rsidRDefault="007B2CB9" w:rsidP="007B2CB9">
      <w:pPr>
        <w:ind w:firstLine="720"/>
        <w:rPr>
          <w:b/>
          <w:sz w:val="24"/>
          <w:szCs w:val="24"/>
        </w:rPr>
      </w:pPr>
      <w:r w:rsidRPr="002251B3">
        <w:rPr>
          <w:b/>
          <w:sz w:val="24"/>
          <w:szCs w:val="24"/>
        </w:rPr>
        <w:tab/>
        <w:t xml:space="preserve">THAT we adjourn the meeting. </w:t>
      </w:r>
    </w:p>
    <w:p w14:paraId="06DFF922" w14:textId="5E7B93A4" w:rsidR="007B2CB9" w:rsidRPr="002251B3" w:rsidRDefault="007B2CB9" w:rsidP="007B2CB9">
      <w:pPr>
        <w:ind w:firstLine="720"/>
        <w:rPr>
          <w:b/>
          <w:sz w:val="24"/>
          <w:szCs w:val="24"/>
        </w:rPr>
      </w:pPr>
    </w:p>
    <w:p w14:paraId="45DBF3AA" w14:textId="4813D6D8" w:rsidR="007B2CB9" w:rsidRDefault="007B2CB9" w:rsidP="007B2CB9">
      <w:pPr>
        <w:ind w:firstLine="720"/>
        <w:rPr>
          <w:b/>
          <w:sz w:val="24"/>
          <w:szCs w:val="24"/>
        </w:rPr>
      </w:pPr>
      <w:r w:rsidRPr="002251B3">
        <w:rPr>
          <w:b/>
          <w:sz w:val="24"/>
          <w:szCs w:val="24"/>
        </w:rPr>
        <w:t>The motion carried.</w:t>
      </w:r>
      <w:r>
        <w:rPr>
          <w:b/>
          <w:sz w:val="24"/>
          <w:szCs w:val="24"/>
        </w:rPr>
        <w:t xml:space="preserve"> </w:t>
      </w:r>
    </w:p>
    <w:p w14:paraId="5D68BEA4" w14:textId="33406E9E" w:rsidR="007B2CB9" w:rsidRDefault="007B2CB9" w:rsidP="000B2D0C">
      <w:pPr>
        <w:rPr>
          <w:b/>
          <w:sz w:val="24"/>
          <w:szCs w:val="24"/>
        </w:rPr>
      </w:pPr>
    </w:p>
    <w:p w14:paraId="49E06868" w14:textId="77777777" w:rsidR="000F0836" w:rsidRDefault="000F0836" w:rsidP="000B2D0C">
      <w:pPr>
        <w:rPr>
          <w:b/>
          <w:sz w:val="24"/>
          <w:szCs w:val="24"/>
        </w:rPr>
      </w:pPr>
    </w:p>
    <w:p w14:paraId="6C8AD1C9" w14:textId="124ADF64" w:rsidR="0033711C" w:rsidRPr="00CA165A" w:rsidRDefault="0033711C" w:rsidP="0033711C">
      <w:pPr>
        <w:ind w:left="4320"/>
        <w:rPr>
          <w:b/>
          <w:sz w:val="24"/>
          <w:szCs w:val="24"/>
        </w:rPr>
      </w:pPr>
      <w:r w:rsidRPr="00CA165A">
        <w:rPr>
          <w:b/>
          <w:sz w:val="24"/>
          <w:szCs w:val="24"/>
        </w:rPr>
        <w:t>__________________________</w:t>
      </w:r>
    </w:p>
    <w:p w14:paraId="03C7627E" w14:textId="63EE426A" w:rsidR="00137864" w:rsidRPr="00CA165A" w:rsidRDefault="0033711C" w:rsidP="007203FA">
      <w:pPr>
        <w:rPr>
          <w:b/>
          <w:sz w:val="24"/>
          <w:szCs w:val="24"/>
        </w:rPr>
      </w:pP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008D4E0B">
        <w:rPr>
          <w:sz w:val="24"/>
          <w:szCs w:val="24"/>
        </w:rPr>
        <w:t>Mark Wilson</w:t>
      </w:r>
      <w:r w:rsidRPr="00CA165A">
        <w:rPr>
          <w:sz w:val="24"/>
          <w:szCs w:val="24"/>
        </w:rPr>
        <w:t xml:space="preserve">, </w:t>
      </w:r>
      <w:r w:rsidR="007203FA" w:rsidRPr="00CA165A">
        <w:rPr>
          <w:sz w:val="24"/>
          <w:szCs w:val="24"/>
        </w:rPr>
        <w:t>Secretary</w:t>
      </w:r>
      <w:r w:rsidR="00137864" w:rsidRPr="00CA165A">
        <w:rPr>
          <w:sz w:val="24"/>
          <w:szCs w:val="24"/>
        </w:rPr>
        <w:t xml:space="preserve"> </w:t>
      </w:r>
    </w:p>
    <w:sectPr w:rsidR="00137864" w:rsidRPr="00CA165A"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43BB" w14:textId="77777777" w:rsidR="0083578F" w:rsidRDefault="0083578F" w:rsidP="002B43BB">
      <w:r>
        <w:separator/>
      </w:r>
    </w:p>
  </w:endnote>
  <w:endnote w:type="continuationSeparator" w:id="0">
    <w:p w14:paraId="1160C7B0" w14:textId="77777777" w:rsidR="0083578F" w:rsidRDefault="0083578F"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58973CB1" w14:textId="03A34DE2" w:rsidR="0083578F" w:rsidRPr="002B43BB" w:rsidRDefault="0083578F">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13</w:t>
        </w:r>
        <w:r w:rsidRPr="002B43BB">
          <w:rPr>
            <w:noProof/>
            <w:sz w:val="12"/>
            <w:szCs w:val="12"/>
          </w:rPr>
          <w:fldChar w:fldCharType="end"/>
        </w:r>
      </w:p>
    </w:sdtContent>
  </w:sdt>
  <w:p w14:paraId="3D003F2C" w14:textId="77777777" w:rsidR="0083578F" w:rsidRDefault="0083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0CB" w14:textId="77777777" w:rsidR="0083578F" w:rsidRDefault="0083578F" w:rsidP="002B43BB">
      <w:r>
        <w:separator/>
      </w:r>
    </w:p>
  </w:footnote>
  <w:footnote w:type="continuationSeparator" w:id="0">
    <w:p w14:paraId="07F0113B" w14:textId="77777777" w:rsidR="0083578F" w:rsidRDefault="0083578F"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40D"/>
    <w:multiLevelType w:val="hybridMultilevel"/>
    <w:tmpl w:val="ED5C975E"/>
    <w:lvl w:ilvl="0" w:tplc="6114C316">
      <w:start w:val="1"/>
      <w:numFmt w:val="bullet"/>
      <w:lvlText w:val=""/>
      <w:lvlJc w:val="left"/>
      <w:pPr>
        <w:tabs>
          <w:tab w:val="num" w:pos="720"/>
        </w:tabs>
        <w:ind w:left="720" w:hanging="360"/>
      </w:pPr>
      <w:rPr>
        <w:rFonts w:ascii="Wingdings 3" w:hAnsi="Wingdings 3" w:hint="default"/>
      </w:rPr>
    </w:lvl>
    <w:lvl w:ilvl="1" w:tplc="CA9A082A" w:tentative="1">
      <w:start w:val="1"/>
      <w:numFmt w:val="bullet"/>
      <w:lvlText w:val=""/>
      <w:lvlJc w:val="left"/>
      <w:pPr>
        <w:tabs>
          <w:tab w:val="num" w:pos="1440"/>
        </w:tabs>
        <w:ind w:left="1440" w:hanging="360"/>
      </w:pPr>
      <w:rPr>
        <w:rFonts w:ascii="Wingdings 3" w:hAnsi="Wingdings 3" w:hint="default"/>
      </w:rPr>
    </w:lvl>
    <w:lvl w:ilvl="2" w:tplc="A7167140" w:tentative="1">
      <w:start w:val="1"/>
      <w:numFmt w:val="bullet"/>
      <w:lvlText w:val=""/>
      <w:lvlJc w:val="left"/>
      <w:pPr>
        <w:tabs>
          <w:tab w:val="num" w:pos="2160"/>
        </w:tabs>
        <w:ind w:left="2160" w:hanging="360"/>
      </w:pPr>
      <w:rPr>
        <w:rFonts w:ascii="Wingdings 3" w:hAnsi="Wingdings 3" w:hint="default"/>
      </w:rPr>
    </w:lvl>
    <w:lvl w:ilvl="3" w:tplc="26587C94" w:tentative="1">
      <w:start w:val="1"/>
      <w:numFmt w:val="bullet"/>
      <w:lvlText w:val=""/>
      <w:lvlJc w:val="left"/>
      <w:pPr>
        <w:tabs>
          <w:tab w:val="num" w:pos="2880"/>
        </w:tabs>
        <w:ind w:left="2880" w:hanging="360"/>
      </w:pPr>
      <w:rPr>
        <w:rFonts w:ascii="Wingdings 3" w:hAnsi="Wingdings 3" w:hint="default"/>
      </w:rPr>
    </w:lvl>
    <w:lvl w:ilvl="4" w:tplc="BAAE424A" w:tentative="1">
      <w:start w:val="1"/>
      <w:numFmt w:val="bullet"/>
      <w:lvlText w:val=""/>
      <w:lvlJc w:val="left"/>
      <w:pPr>
        <w:tabs>
          <w:tab w:val="num" w:pos="3600"/>
        </w:tabs>
        <w:ind w:left="3600" w:hanging="360"/>
      </w:pPr>
      <w:rPr>
        <w:rFonts w:ascii="Wingdings 3" w:hAnsi="Wingdings 3" w:hint="default"/>
      </w:rPr>
    </w:lvl>
    <w:lvl w:ilvl="5" w:tplc="7A023466" w:tentative="1">
      <w:start w:val="1"/>
      <w:numFmt w:val="bullet"/>
      <w:lvlText w:val=""/>
      <w:lvlJc w:val="left"/>
      <w:pPr>
        <w:tabs>
          <w:tab w:val="num" w:pos="4320"/>
        </w:tabs>
        <w:ind w:left="4320" w:hanging="360"/>
      </w:pPr>
      <w:rPr>
        <w:rFonts w:ascii="Wingdings 3" w:hAnsi="Wingdings 3" w:hint="default"/>
      </w:rPr>
    </w:lvl>
    <w:lvl w:ilvl="6" w:tplc="756064F2" w:tentative="1">
      <w:start w:val="1"/>
      <w:numFmt w:val="bullet"/>
      <w:lvlText w:val=""/>
      <w:lvlJc w:val="left"/>
      <w:pPr>
        <w:tabs>
          <w:tab w:val="num" w:pos="5040"/>
        </w:tabs>
        <w:ind w:left="5040" w:hanging="360"/>
      </w:pPr>
      <w:rPr>
        <w:rFonts w:ascii="Wingdings 3" w:hAnsi="Wingdings 3" w:hint="default"/>
      </w:rPr>
    </w:lvl>
    <w:lvl w:ilvl="7" w:tplc="13761A92" w:tentative="1">
      <w:start w:val="1"/>
      <w:numFmt w:val="bullet"/>
      <w:lvlText w:val=""/>
      <w:lvlJc w:val="left"/>
      <w:pPr>
        <w:tabs>
          <w:tab w:val="num" w:pos="5760"/>
        </w:tabs>
        <w:ind w:left="5760" w:hanging="360"/>
      </w:pPr>
      <w:rPr>
        <w:rFonts w:ascii="Wingdings 3" w:hAnsi="Wingdings 3" w:hint="default"/>
      </w:rPr>
    </w:lvl>
    <w:lvl w:ilvl="8" w:tplc="9A30C24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BD0BC8"/>
    <w:multiLevelType w:val="hybridMultilevel"/>
    <w:tmpl w:val="C960F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23"/>
  </w:num>
  <w:num w:numId="5">
    <w:abstractNumId w:val="31"/>
  </w:num>
  <w:num w:numId="6">
    <w:abstractNumId w:val="5"/>
  </w:num>
  <w:num w:numId="7">
    <w:abstractNumId w:val="8"/>
  </w:num>
  <w:num w:numId="8">
    <w:abstractNumId w:val="11"/>
  </w:num>
  <w:num w:numId="9">
    <w:abstractNumId w:val="17"/>
  </w:num>
  <w:num w:numId="10">
    <w:abstractNumId w:val="12"/>
  </w:num>
  <w:num w:numId="11">
    <w:abstractNumId w:val="19"/>
  </w:num>
  <w:num w:numId="12">
    <w:abstractNumId w:val="18"/>
  </w:num>
  <w:num w:numId="13">
    <w:abstractNumId w:val="9"/>
  </w:num>
  <w:num w:numId="14">
    <w:abstractNumId w:val="6"/>
  </w:num>
  <w:num w:numId="15">
    <w:abstractNumId w:val="32"/>
  </w:num>
  <w:num w:numId="16">
    <w:abstractNumId w:val="4"/>
  </w:num>
  <w:num w:numId="17">
    <w:abstractNumId w:val="1"/>
  </w:num>
  <w:num w:numId="18">
    <w:abstractNumId w:val="34"/>
  </w:num>
  <w:num w:numId="19">
    <w:abstractNumId w:val="0"/>
  </w:num>
  <w:num w:numId="20">
    <w:abstractNumId w:val="2"/>
  </w:num>
  <w:num w:numId="21">
    <w:abstractNumId w:val="29"/>
  </w:num>
  <w:num w:numId="22">
    <w:abstractNumId w:val="37"/>
  </w:num>
  <w:num w:numId="23">
    <w:abstractNumId w:val="15"/>
  </w:num>
  <w:num w:numId="24">
    <w:abstractNumId w:val="30"/>
  </w:num>
  <w:num w:numId="25">
    <w:abstractNumId w:val="36"/>
  </w:num>
  <w:num w:numId="26">
    <w:abstractNumId w:val="10"/>
  </w:num>
  <w:num w:numId="27">
    <w:abstractNumId w:val="24"/>
  </w:num>
  <w:num w:numId="28">
    <w:abstractNumId w:val="27"/>
  </w:num>
  <w:num w:numId="29">
    <w:abstractNumId w:val="33"/>
  </w:num>
  <w:num w:numId="30">
    <w:abstractNumId w:val="26"/>
  </w:num>
  <w:num w:numId="31">
    <w:abstractNumId w:val="14"/>
  </w:num>
  <w:num w:numId="32">
    <w:abstractNumId w:val="3"/>
  </w:num>
  <w:num w:numId="33">
    <w:abstractNumId w:val="35"/>
  </w:num>
  <w:num w:numId="34">
    <w:abstractNumId w:val="22"/>
  </w:num>
  <w:num w:numId="35">
    <w:abstractNumId w:val="28"/>
  </w:num>
  <w:num w:numId="36">
    <w:abstractNumId w:val="20"/>
  </w:num>
  <w:num w:numId="37">
    <w:abstractNumId w:val="25"/>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CA0"/>
    <w:rsid w:val="00005F98"/>
    <w:rsid w:val="00007926"/>
    <w:rsid w:val="00007928"/>
    <w:rsid w:val="000101A3"/>
    <w:rsid w:val="00010C28"/>
    <w:rsid w:val="00011C12"/>
    <w:rsid w:val="00014EC6"/>
    <w:rsid w:val="00017D61"/>
    <w:rsid w:val="00021799"/>
    <w:rsid w:val="00025207"/>
    <w:rsid w:val="00027964"/>
    <w:rsid w:val="00031F1D"/>
    <w:rsid w:val="000320AD"/>
    <w:rsid w:val="000355E6"/>
    <w:rsid w:val="00036E9B"/>
    <w:rsid w:val="00040184"/>
    <w:rsid w:val="00040B59"/>
    <w:rsid w:val="00041A10"/>
    <w:rsid w:val="000420E4"/>
    <w:rsid w:val="0004363D"/>
    <w:rsid w:val="00044F8E"/>
    <w:rsid w:val="000451F6"/>
    <w:rsid w:val="000474FD"/>
    <w:rsid w:val="00052C95"/>
    <w:rsid w:val="000535B5"/>
    <w:rsid w:val="00053C65"/>
    <w:rsid w:val="00060090"/>
    <w:rsid w:val="000608EF"/>
    <w:rsid w:val="000752FC"/>
    <w:rsid w:val="000754F9"/>
    <w:rsid w:val="00077726"/>
    <w:rsid w:val="00077F34"/>
    <w:rsid w:val="00081E8E"/>
    <w:rsid w:val="0008260C"/>
    <w:rsid w:val="00082BA4"/>
    <w:rsid w:val="0008374C"/>
    <w:rsid w:val="000861B2"/>
    <w:rsid w:val="0008788A"/>
    <w:rsid w:val="00090F91"/>
    <w:rsid w:val="00093D3A"/>
    <w:rsid w:val="000945C3"/>
    <w:rsid w:val="0009549A"/>
    <w:rsid w:val="000A1E19"/>
    <w:rsid w:val="000A5D51"/>
    <w:rsid w:val="000A6246"/>
    <w:rsid w:val="000A62C0"/>
    <w:rsid w:val="000A7A9C"/>
    <w:rsid w:val="000B1C9A"/>
    <w:rsid w:val="000B2D0C"/>
    <w:rsid w:val="000B4E80"/>
    <w:rsid w:val="000C065B"/>
    <w:rsid w:val="000C0BDC"/>
    <w:rsid w:val="000C3597"/>
    <w:rsid w:val="000C4A72"/>
    <w:rsid w:val="000D1749"/>
    <w:rsid w:val="000D3BE5"/>
    <w:rsid w:val="000D41C8"/>
    <w:rsid w:val="000D576C"/>
    <w:rsid w:val="000D754C"/>
    <w:rsid w:val="000E0CBB"/>
    <w:rsid w:val="000E3C28"/>
    <w:rsid w:val="000E3E31"/>
    <w:rsid w:val="000E5E56"/>
    <w:rsid w:val="000E63EE"/>
    <w:rsid w:val="000E78F6"/>
    <w:rsid w:val="000E792D"/>
    <w:rsid w:val="000F0836"/>
    <w:rsid w:val="000F1169"/>
    <w:rsid w:val="000F204F"/>
    <w:rsid w:val="000F73A2"/>
    <w:rsid w:val="00100644"/>
    <w:rsid w:val="00100695"/>
    <w:rsid w:val="00101B38"/>
    <w:rsid w:val="00106A2D"/>
    <w:rsid w:val="00110CD5"/>
    <w:rsid w:val="0011174C"/>
    <w:rsid w:val="00111879"/>
    <w:rsid w:val="001125DC"/>
    <w:rsid w:val="00112843"/>
    <w:rsid w:val="0011391B"/>
    <w:rsid w:val="00114C23"/>
    <w:rsid w:val="00115A37"/>
    <w:rsid w:val="001163E9"/>
    <w:rsid w:val="0011722F"/>
    <w:rsid w:val="00121284"/>
    <w:rsid w:val="001239A2"/>
    <w:rsid w:val="00123F40"/>
    <w:rsid w:val="00124A0E"/>
    <w:rsid w:val="0012620E"/>
    <w:rsid w:val="0012670F"/>
    <w:rsid w:val="00127DC3"/>
    <w:rsid w:val="00132696"/>
    <w:rsid w:val="00133053"/>
    <w:rsid w:val="00133F25"/>
    <w:rsid w:val="001346CE"/>
    <w:rsid w:val="001348DD"/>
    <w:rsid w:val="00136576"/>
    <w:rsid w:val="00137864"/>
    <w:rsid w:val="00141327"/>
    <w:rsid w:val="0014180A"/>
    <w:rsid w:val="00141C6E"/>
    <w:rsid w:val="0014265F"/>
    <w:rsid w:val="001435B6"/>
    <w:rsid w:val="00144734"/>
    <w:rsid w:val="00152E3F"/>
    <w:rsid w:val="001534F7"/>
    <w:rsid w:val="00154559"/>
    <w:rsid w:val="001548EE"/>
    <w:rsid w:val="001560D6"/>
    <w:rsid w:val="001619C9"/>
    <w:rsid w:val="001633ED"/>
    <w:rsid w:val="00164572"/>
    <w:rsid w:val="00164FC8"/>
    <w:rsid w:val="0016551A"/>
    <w:rsid w:val="00171C6E"/>
    <w:rsid w:val="00174933"/>
    <w:rsid w:val="00175F69"/>
    <w:rsid w:val="00177914"/>
    <w:rsid w:val="00180F1D"/>
    <w:rsid w:val="001850B4"/>
    <w:rsid w:val="00185B51"/>
    <w:rsid w:val="00185F54"/>
    <w:rsid w:val="0018629F"/>
    <w:rsid w:val="001875FA"/>
    <w:rsid w:val="00187614"/>
    <w:rsid w:val="00190E34"/>
    <w:rsid w:val="0019375E"/>
    <w:rsid w:val="00193988"/>
    <w:rsid w:val="00195421"/>
    <w:rsid w:val="00195F70"/>
    <w:rsid w:val="001A0917"/>
    <w:rsid w:val="001A0F43"/>
    <w:rsid w:val="001A45B9"/>
    <w:rsid w:val="001A6117"/>
    <w:rsid w:val="001B18A5"/>
    <w:rsid w:val="001B2038"/>
    <w:rsid w:val="001B2241"/>
    <w:rsid w:val="001B4844"/>
    <w:rsid w:val="001B4C0A"/>
    <w:rsid w:val="001B6A77"/>
    <w:rsid w:val="001C0290"/>
    <w:rsid w:val="001C1CE5"/>
    <w:rsid w:val="001C43C9"/>
    <w:rsid w:val="001C4458"/>
    <w:rsid w:val="001C4B46"/>
    <w:rsid w:val="001C78EE"/>
    <w:rsid w:val="001D13FC"/>
    <w:rsid w:val="001D1563"/>
    <w:rsid w:val="001D1F00"/>
    <w:rsid w:val="001D2F14"/>
    <w:rsid w:val="001D3616"/>
    <w:rsid w:val="001D5B74"/>
    <w:rsid w:val="001D5CDF"/>
    <w:rsid w:val="001E272E"/>
    <w:rsid w:val="001E477A"/>
    <w:rsid w:val="001E5BD3"/>
    <w:rsid w:val="001F104A"/>
    <w:rsid w:val="001F3D13"/>
    <w:rsid w:val="001F455C"/>
    <w:rsid w:val="001F5F4B"/>
    <w:rsid w:val="001F77CE"/>
    <w:rsid w:val="00200123"/>
    <w:rsid w:val="00201238"/>
    <w:rsid w:val="00201380"/>
    <w:rsid w:val="00201C49"/>
    <w:rsid w:val="002042C4"/>
    <w:rsid w:val="0020461F"/>
    <w:rsid w:val="00204650"/>
    <w:rsid w:val="00205D76"/>
    <w:rsid w:val="002103A7"/>
    <w:rsid w:val="00210C17"/>
    <w:rsid w:val="00211A6F"/>
    <w:rsid w:val="00211CBB"/>
    <w:rsid w:val="0021631A"/>
    <w:rsid w:val="00217684"/>
    <w:rsid w:val="002177EA"/>
    <w:rsid w:val="00221977"/>
    <w:rsid w:val="002228DD"/>
    <w:rsid w:val="0022450C"/>
    <w:rsid w:val="002251B3"/>
    <w:rsid w:val="002277C9"/>
    <w:rsid w:val="00230E71"/>
    <w:rsid w:val="0023182D"/>
    <w:rsid w:val="0023319E"/>
    <w:rsid w:val="00236AC0"/>
    <w:rsid w:val="0023753A"/>
    <w:rsid w:val="00242436"/>
    <w:rsid w:val="002431D3"/>
    <w:rsid w:val="002445A1"/>
    <w:rsid w:val="002452F8"/>
    <w:rsid w:val="00245669"/>
    <w:rsid w:val="0024665D"/>
    <w:rsid w:val="002500D8"/>
    <w:rsid w:val="00250577"/>
    <w:rsid w:val="0025121E"/>
    <w:rsid w:val="00251AA0"/>
    <w:rsid w:val="00251B01"/>
    <w:rsid w:val="00253CB1"/>
    <w:rsid w:val="00254F69"/>
    <w:rsid w:val="0025572D"/>
    <w:rsid w:val="00261247"/>
    <w:rsid w:val="0026219F"/>
    <w:rsid w:val="00263064"/>
    <w:rsid w:val="00266266"/>
    <w:rsid w:val="002665DD"/>
    <w:rsid w:val="00273FB1"/>
    <w:rsid w:val="002758D6"/>
    <w:rsid w:val="00276F57"/>
    <w:rsid w:val="002812F3"/>
    <w:rsid w:val="002819E3"/>
    <w:rsid w:val="0028202F"/>
    <w:rsid w:val="0028229E"/>
    <w:rsid w:val="00283982"/>
    <w:rsid w:val="00287BAA"/>
    <w:rsid w:val="00291078"/>
    <w:rsid w:val="002918DF"/>
    <w:rsid w:val="00291EF8"/>
    <w:rsid w:val="00292412"/>
    <w:rsid w:val="00294259"/>
    <w:rsid w:val="0029448C"/>
    <w:rsid w:val="002A22C8"/>
    <w:rsid w:val="002A25EA"/>
    <w:rsid w:val="002A58DF"/>
    <w:rsid w:val="002A7095"/>
    <w:rsid w:val="002B1176"/>
    <w:rsid w:val="002B23EE"/>
    <w:rsid w:val="002B43BB"/>
    <w:rsid w:val="002B61E9"/>
    <w:rsid w:val="002C06FD"/>
    <w:rsid w:val="002C10B3"/>
    <w:rsid w:val="002C3202"/>
    <w:rsid w:val="002C51CA"/>
    <w:rsid w:val="002C77D1"/>
    <w:rsid w:val="002C7A9B"/>
    <w:rsid w:val="002D0189"/>
    <w:rsid w:val="002D06C8"/>
    <w:rsid w:val="002D2AA5"/>
    <w:rsid w:val="002D37B8"/>
    <w:rsid w:val="002D7003"/>
    <w:rsid w:val="002E1CBE"/>
    <w:rsid w:val="002E6627"/>
    <w:rsid w:val="002F15ED"/>
    <w:rsid w:val="002F1BB5"/>
    <w:rsid w:val="002F1CF5"/>
    <w:rsid w:val="002F2A03"/>
    <w:rsid w:val="003002C4"/>
    <w:rsid w:val="003005BC"/>
    <w:rsid w:val="003049B5"/>
    <w:rsid w:val="0030597A"/>
    <w:rsid w:val="00306C79"/>
    <w:rsid w:val="003073C8"/>
    <w:rsid w:val="00307C4C"/>
    <w:rsid w:val="00307CF4"/>
    <w:rsid w:val="003134CF"/>
    <w:rsid w:val="00313B3D"/>
    <w:rsid w:val="003169D4"/>
    <w:rsid w:val="0031700E"/>
    <w:rsid w:val="0032030B"/>
    <w:rsid w:val="003223BB"/>
    <w:rsid w:val="00323324"/>
    <w:rsid w:val="00323949"/>
    <w:rsid w:val="00324909"/>
    <w:rsid w:val="0033251E"/>
    <w:rsid w:val="003327F0"/>
    <w:rsid w:val="00334C3E"/>
    <w:rsid w:val="003364DB"/>
    <w:rsid w:val="00337072"/>
    <w:rsid w:val="0033711C"/>
    <w:rsid w:val="00343360"/>
    <w:rsid w:val="00343939"/>
    <w:rsid w:val="003444B2"/>
    <w:rsid w:val="003457FA"/>
    <w:rsid w:val="00347580"/>
    <w:rsid w:val="00350EF7"/>
    <w:rsid w:val="00351D39"/>
    <w:rsid w:val="00351E2C"/>
    <w:rsid w:val="003521A1"/>
    <w:rsid w:val="00352E20"/>
    <w:rsid w:val="00356521"/>
    <w:rsid w:val="003576B2"/>
    <w:rsid w:val="00357AB6"/>
    <w:rsid w:val="003619D8"/>
    <w:rsid w:val="003622D9"/>
    <w:rsid w:val="0036479B"/>
    <w:rsid w:val="00364CF6"/>
    <w:rsid w:val="003712BF"/>
    <w:rsid w:val="003716FB"/>
    <w:rsid w:val="0037305D"/>
    <w:rsid w:val="00373F78"/>
    <w:rsid w:val="00374806"/>
    <w:rsid w:val="00374E8A"/>
    <w:rsid w:val="00375F83"/>
    <w:rsid w:val="00376202"/>
    <w:rsid w:val="00381DEA"/>
    <w:rsid w:val="00382FF9"/>
    <w:rsid w:val="00383168"/>
    <w:rsid w:val="00384B9F"/>
    <w:rsid w:val="00386385"/>
    <w:rsid w:val="00386E4E"/>
    <w:rsid w:val="003870A7"/>
    <w:rsid w:val="00387144"/>
    <w:rsid w:val="00387792"/>
    <w:rsid w:val="00393C86"/>
    <w:rsid w:val="00394442"/>
    <w:rsid w:val="00394F62"/>
    <w:rsid w:val="003A33AC"/>
    <w:rsid w:val="003A43A8"/>
    <w:rsid w:val="003B0CBE"/>
    <w:rsid w:val="003B1264"/>
    <w:rsid w:val="003B30E0"/>
    <w:rsid w:val="003C1176"/>
    <w:rsid w:val="003C1825"/>
    <w:rsid w:val="003C2D62"/>
    <w:rsid w:val="003C5B54"/>
    <w:rsid w:val="003D0F19"/>
    <w:rsid w:val="003D1D29"/>
    <w:rsid w:val="003D3CAE"/>
    <w:rsid w:val="003D3E93"/>
    <w:rsid w:val="003D3EA4"/>
    <w:rsid w:val="003D4884"/>
    <w:rsid w:val="003D4EF1"/>
    <w:rsid w:val="003E08F0"/>
    <w:rsid w:val="003E140C"/>
    <w:rsid w:val="003E23E6"/>
    <w:rsid w:val="003E2D3C"/>
    <w:rsid w:val="003E2FD2"/>
    <w:rsid w:val="003E4CEB"/>
    <w:rsid w:val="003E6324"/>
    <w:rsid w:val="003E659A"/>
    <w:rsid w:val="003E6684"/>
    <w:rsid w:val="003E6D00"/>
    <w:rsid w:val="003E70C3"/>
    <w:rsid w:val="003F046C"/>
    <w:rsid w:val="003F0508"/>
    <w:rsid w:val="003F14BA"/>
    <w:rsid w:val="003F157B"/>
    <w:rsid w:val="003F2BE8"/>
    <w:rsid w:val="003F37F9"/>
    <w:rsid w:val="003F4713"/>
    <w:rsid w:val="003F499C"/>
    <w:rsid w:val="003F65B9"/>
    <w:rsid w:val="00401D84"/>
    <w:rsid w:val="00402DF2"/>
    <w:rsid w:val="0041055F"/>
    <w:rsid w:val="004106EA"/>
    <w:rsid w:val="00410ECF"/>
    <w:rsid w:val="00412DF5"/>
    <w:rsid w:val="00415F84"/>
    <w:rsid w:val="00416743"/>
    <w:rsid w:val="00416ADA"/>
    <w:rsid w:val="00417F00"/>
    <w:rsid w:val="004216AD"/>
    <w:rsid w:val="004226EC"/>
    <w:rsid w:val="00424F7F"/>
    <w:rsid w:val="00425E2D"/>
    <w:rsid w:val="004278C8"/>
    <w:rsid w:val="00430825"/>
    <w:rsid w:val="00430D54"/>
    <w:rsid w:val="004312F5"/>
    <w:rsid w:val="00431472"/>
    <w:rsid w:val="00431E5B"/>
    <w:rsid w:val="00432780"/>
    <w:rsid w:val="00436EBC"/>
    <w:rsid w:val="00442C33"/>
    <w:rsid w:val="00443009"/>
    <w:rsid w:val="00445B13"/>
    <w:rsid w:val="00446AF2"/>
    <w:rsid w:val="00446BA0"/>
    <w:rsid w:val="00447E3D"/>
    <w:rsid w:val="0045068A"/>
    <w:rsid w:val="00451F84"/>
    <w:rsid w:val="00451FF5"/>
    <w:rsid w:val="00453185"/>
    <w:rsid w:val="004538BE"/>
    <w:rsid w:val="00453A7A"/>
    <w:rsid w:val="00453F5D"/>
    <w:rsid w:val="00454571"/>
    <w:rsid w:val="00454891"/>
    <w:rsid w:val="004548C9"/>
    <w:rsid w:val="004557B1"/>
    <w:rsid w:val="00455CF8"/>
    <w:rsid w:val="004609A7"/>
    <w:rsid w:val="0046169C"/>
    <w:rsid w:val="004623BF"/>
    <w:rsid w:val="004627D7"/>
    <w:rsid w:val="00465138"/>
    <w:rsid w:val="00465FBE"/>
    <w:rsid w:val="004675A3"/>
    <w:rsid w:val="004710AC"/>
    <w:rsid w:val="00472674"/>
    <w:rsid w:val="0047349F"/>
    <w:rsid w:val="00474F58"/>
    <w:rsid w:val="004763D4"/>
    <w:rsid w:val="00477B17"/>
    <w:rsid w:val="00483729"/>
    <w:rsid w:val="0049006F"/>
    <w:rsid w:val="00490772"/>
    <w:rsid w:val="0049133D"/>
    <w:rsid w:val="0049222C"/>
    <w:rsid w:val="00496182"/>
    <w:rsid w:val="004A2E5C"/>
    <w:rsid w:val="004A5256"/>
    <w:rsid w:val="004A54F5"/>
    <w:rsid w:val="004A554C"/>
    <w:rsid w:val="004A5847"/>
    <w:rsid w:val="004A58D4"/>
    <w:rsid w:val="004A5F41"/>
    <w:rsid w:val="004B130E"/>
    <w:rsid w:val="004B2012"/>
    <w:rsid w:val="004B2B22"/>
    <w:rsid w:val="004C22EB"/>
    <w:rsid w:val="004C2DCB"/>
    <w:rsid w:val="004C4122"/>
    <w:rsid w:val="004C4FE4"/>
    <w:rsid w:val="004C5F27"/>
    <w:rsid w:val="004C6227"/>
    <w:rsid w:val="004C6A54"/>
    <w:rsid w:val="004D0049"/>
    <w:rsid w:val="004D2269"/>
    <w:rsid w:val="004D27E1"/>
    <w:rsid w:val="004D2C46"/>
    <w:rsid w:val="004D2FA2"/>
    <w:rsid w:val="004D5222"/>
    <w:rsid w:val="004E46FB"/>
    <w:rsid w:val="004F630D"/>
    <w:rsid w:val="004F637E"/>
    <w:rsid w:val="004F7768"/>
    <w:rsid w:val="0050396A"/>
    <w:rsid w:val="0050556E"/>
    <w:rsid w:val="00506497"/>
    <w:rsid w:val="0051194F"/>
    <w:rsid w:val="00512EC9"/>
    <w:rsid w:val="00513159"/>
    <w:rsid w:val="0051568B"/>
    <w:rsid w:val="00521D7B"/>
    <w:rsid w:val="00523B12"/>
    <w:rsid w:val="00524B10"/>
    <w:rsid w:val="0053199B"/>
    <w:rsid w:val="005322BD"/>
    <w:rsid w:val="0053339D"/>
    <w:rsid w:val="00536335"/>
    <w:rsid w:val="00540167"/>
    <w:rsid w:val="00545994"/>
    <w:rsid w:val="00547DD0"/>
    <w:rsid w:val="005502AF"/>
    <w:rsid w:val="005514C2"/>
    <w:rsid w:val="00551CF6"/>
    <w:rsid w:val="00551E7F"/>
    <w:rsid w:val="00551F64"/>
    <w:rsid w:val="00553899"/>
    <w:rsid w:val="00553956"/>
    <w:rsid w:val="00553AB9"/>
    <w:rsid w:val="00555E99"/>
    <w:rsid w:val="005567A7"/>
    <w:rsid w:val="00560F29"/>
    <w:rsid w:val="00563091"/>
    <w:rsid w:val="00564CB6"/>
    <w:rsid w:val="00564ED6"/>
    <w:rsid w:val="00566B4E"/>
    <w:rsid w:val="00567850"/>
    <w:rsid w:val="005702E8"/>
    <w:rsid w:val="0057047A"/>
    <w:rsid w:val="005718F3"/>
    <w:rsid w:val="00575E15"/>
    <w:rsid w:val="00576226"/>
    <w:rsid w:val="0057730C"/>
    <w:rsid w:val="005838A4"/>
    <w:rsid w:val="00584F0C"/>
    <w:rsid w:val="00585878"/>
    <w:rsid w:val="005862E6"/>
    <w:rsid w:val="00591644"/>
    <w:rsid w:val="00594A84"/>
    <w:rsid w:val="0059682F"/>
    <w:rsid w:val="0059706D"/>
    <w:rsid w:val="005A1C6A"/>
    <w:rsid w:val="005A40BE"/>
    <w:rsid w:val="005A60DC"/>
    <w:rsid w:val="005B101B"/>
    <w:rsid w:val="005B2219"/>
    <w:rsid w:val="005B2F0C"/>
    <w:rsid w:val="005B3277"/>
    <w:rsid w:val="005B3AE8"/>
    <w:rsid w:val="005B46F8"/>
    <w:rsid w:val="005B52D4"/>
    <w:rsid w:val="005B6723"/>
    <w:rsid w:val="005C5FF9"/>
    <w:rsid w:val="005D040B"/>
    <w:rsid w:val="005D0565"/>
    <w:rsid w:val="005D113F"/>
    <w:rsid w:val="005D2A0B"/>
    <w:rsid w:val="005D2C9A"/>
    <w:rsid w:val="005D52E2"/>
    <w:rsid w:val="005D7546"/>
    <w:rsid w:val="005E21CF"/>
    <w:rsid w:val="005E39F3"/>
    <w:rsid w:val="005E4471"/>
    <w:rsid w:val="005E6416"/>
    <w:rsid w:val="005F2CA5"/>
    <w:rsid w:val="005F4314"/>
    <w:rsid w:val="005F55A0"/>
    <w:rsid w:val="0060113C"/>
    <w:rsid w:val="006037AC"/>
    <w:rsid w:val="00603CB8"/>
    <w:rsid w:val="00605585"/>
    <w:rsid w:val="0061136E"/>
    <w:rsid w:val="00614135"/>
    <w:rsid w:val="00615AB4"/>
    <w:rsid w:val="006211C6"/>
    <w:rsid w:val="006218DE"/>
    <w:rsid w:val="00622944"/>
    <w:rsid w:val="00623304"/>
    <w:rsid w:val="006237D6"/>
    <w:rsid w:val="00623DC9"/>
    <w:rsid w:val="006269B4"/>
    <w:rsid w:val="00630974"/>
    <w:rsid w:val="006334C4"/>
    <w:rsid w:val="00633AEE"/>
    <w:rsid w:val="00634EE8"/>
    <w:rsid w:val="00636891"/>
    <w:rsid w:val="00637C34"/>
    <w:rsid w:val="00640622"/>
    <w:rsid w:val="006432DC"/>
    <w:rsid w:val="00646246"/>
    <w:rsid w:val="006471A0"/>
    <w:rsid w:val="00647350"/>
    <w:rsid w:val="00647882"/>
    <w:rsid w:val="00651886"/>
    <w:rsid w:val="006524B4"/>
    <w:rsid w:val="00652780"/>
    <w:rsid w:val="00653A4D"/>
    <w:rsid w:val="00653A98"/>
    <w:rsid w:val="00653C83"/>
    <w:rsid w:val="00653E51"/>
    <w:rsid w:val="00654715"/>
    <w:rsid w:val="006556BF"/>
    <w:rsid w:val="006562FA"/>
    <w:rsid w:val="00666744"/>
    <w:rsid w:val="00670E81"/>
    <w:rsid w:val="0067141D"/>
    <w:rsid w:val="006741AD"/>
    <w:rsid w:val="006767CD"/>
    <w:rsid w:val="00676B7C"/>
    <w:rsid w:val="0067798E"/>
    <w:rsid w:val="0068012A"/>
    <w:rsid w:val="00683360"/>
    <w:rsid w:val="00683893"/>
    <w:rsid w:val="00683BCB"/>
    <w:rsid w:val="00684623"/>
    <w:rsid w:val="00684DAC"/>
    <w:rsid w:val="0068701B"/>
    <w:rsid w:val="00692E73"/>
    <w:rsid w:val="006963DC"/>
    <w:rsid w:val="00696A1C"/>
    <w:rsid w:val="00697431"/>
    <w:rsid w:val="006A1228"/>
    <w:rsid w:val="006A22D6"/>
    <w:rsid w:val="006A3537"/>
    <w:rsid w:val="006B0B63"/>
    <w:rsid w:val="006B6D2F"/>
    <w:rsid w:val="006B6ED5"/>
    <w:rsid w:val="006B6F5C"/>
    <w:rsid w:val="006C0F39"/>
    <w:rsid w:val="006C1BCD"/>
    <w:rsid w:val="006C2AB4"/>
    <w:rsid w:val="006C47EF"/>
    <w:rsid w:val="006C56BA"/>
    <w:rsid w:val="006C57C5"/>
    <w:rsid w:val="006C716E"/>
    <w:rsid w:val="006C79E9"/>
    <w:rsid w:val="006C7B4D"/>
    <w:rsid w:val="006D0DB3"/>
    <w:rsid w:val="006D0FCA"/>
    <w:rsid w:val="006D1A7B"/>
    <w:rsid w:val="006D2846"/>
    <w:rsid w:val="006D7E02"/>
    <w:rsid w:val="006E12A1"/>
    <w:rsid w:val="006E13BD"/>
    <w:rsid w:val="006E40D7"/>
    <w:rsid w:val="006E4FB6"/>
    <w:rsid w:val="006E524B"/>
    <w:rsid w:val="006E640E"/>
    <w:rsid w:val="006E776D"/>
    <w:rsid w:val="006E7C19"/>
    <w:rsid w:val="006F0119"/>
    <w:rsid w:val="006F0633"/>
    <w:rsid w:val="006F1243"/>
    <w:rsid w:val="006F147A"/>
    <w:rsid w:val="006F1A8C"/>
    <w:rsid w:val="006F4179"/>
    <w:rsid w:val="006F419D"/>
    <w:rsid w:val="006F74F2"/>
    <w:rsid w:val="007008E5"/>
    <w:rsid w:val="00700B9D"/>
    <w:rsid w:val="00700E8F"/>
    <w:rsid w:val="00705A7C"/>
    <w:rsid w:val="00707735"/>
    <w:rsid w:val="00707DF8"/>
    <w:rsid w:val="007105A8"/>
    <w:rsid w:val="00710765"/>
    <w:rsid w:val="00714805"/>
    <w:rsid w:val="00715687"/>
    <w:rsid w:val="00717EBB"/>
    <w:rsid w:val="00720164"/>
    <w:rsid w:val="007203FA"/>
    <w:rsid w:val="00721CC7"/>
    <w:rsid w:val="00723E3D"/>
    <w:rsid w:val="007255D5"/>
    <w:rsid w:val="0072592B"/>
    <w:rsid w:val="00727793"/>
    <w:rsid w:val="007278B4"/>
    <w:rsid w:val="00731AAC"/>
    <w:rsid w:val="00732CB8"/>
    <w:rsid w:val="00736768"/>
    <w:rsid w:val="00741A14"/>
    <w:rsid w:val="007448A6"/>
    <w:rsid w:val="007460E3"/>
    <w:rsid w:val="00747020"/>
    <w:rsid w:val="00747713"/>
    <w:rsid w:val="0075026F"/>
    <w:rsid w:val="00756E68"/>
    <w:rsid w:val="00761E29"/>
    <w:rsid w:val="00762DA6"/>
    <w:rsid w:val="00763251"/>
    <w:rsid w:val="00763427"/>
    <w:rsid w:val="0076427D"/>
    <w:rsid w:val="007653A5"/>
    <w:rsid w:val="00766264"/>
    <w:rsid w:val="00766B55"/>
    <w:rsid w:val="00767059"/>
    <w:rsid w:val="00771AD8"/>
    <w:rsid w:val="00771D3A"/>
    <w:rsid w:val="00782F69"/>
    <w:rsid w:val="00784A7D"/>
    <w:rsid w:val="00792E80"/>
    <w:rsid w:val="007950BB"/>
    <w:rsid w:val="00795F0A"/>
    <w:rsid w:val="00796BC6"/>
    <w:rsid w:val="007A099F"/>
    <w:rsid w:val="007A47BC"/>
    <w:rsid w:val="007B0C56"/>
    <w:rsid w:val="007B1E45"/>
    <w:rsid w:val="007B2603"/>
    <w:rsid w:val="007B2CB9"/>
    <w:rsid w:val="007B2F73"/>
    <w:rsid w:val="007B3CE8"/>
    <w:rsid w:val="007B547E"/>
    <w:rsid w:val="007B77EC"/>
    <w:rsid w:val="007C0402"/>
    <w:rsid w:val="007C20E5"/>
    <w:rsid w:val="007C2BD4"/>
    <w:rsid w:val="007C39B0"/>
    <w:rsid w:val="007D1AF6"/>
    <w:rsid w:val="007D23FE"/>
    <w:rsid w:val="007D36E5"/>
    <w:rsid w:val="007D48F7"/>
    <w:rsid w:val="007D57E1"/>
    <w:rsid w:val="007E0958"/>
    <w:rsid w:val="007E2E03"/>
    <w:rsid w:val="007E2EAB"/>
    <w:rsid w:val="007E427D"/>
    <w:rsid w:val="007E4942"/>
    <w:rsid w:val="007E68D6"/>
    <w:rsid w:val="007E694B"/>
    <w:rsid w:val="007E6C9C"/>
    <w:rsid w:val="007F2599"/>
    <w:rsid w:val="007F3C1E"/>
    <w:rsid w:val="007F3CE0"/>
    <w:rsid w:val="007F49E1"/>
    <w:rsid w:val="007F63A4"/>
    <w:rsid w:val="00800052"/>
    <w:rsid w:val="008049E6"/>
    <w:rsid w:val="00810B76"/>
    <w:rsid w:val="008116DF"/>
    <w:rsid w:val="00811D6A"/>
    <w:rsid w:val="008130DF"/>
    <w:rsid w:val="00813371"/>
    <w:rsid w:val="0081366A"/>
    <w:rsid w:val="0081374C"/>
    <w:rsid w:val="008138B4"/>
    <w:rsid w:val="008146E6"/>
    <w:rsid w:val="0081517C"/>
    <w:rsid w:val="0081678E"/>
    <w:rsid w:val="00820A61"/>
    <w:rsid w:val="00824670"/>
    <w:rsid w:val="008250CE"/>
    <w:rsid w:val="0082510D"/>
    <w:rsid w:val="008257AD"/>
    <w:rsid w:val="00825C22"/>
    <w:rsid w:val="00825FC5"/>
    <w:rsid w:val="008266C3"/>
    <w:rsid w:val="008335B8"/>
    <w:rsid w:val="00835407"/>
    <w:rsid w:val="0083578F"/>
    <w:rsid w:val="00836BCA"/>
    <w:rsid w:val="008408EB"/>
    <w:rsid w:val="008413E4"/>
    <w:rsid w:val="00842428"/>
    <w:rsid w:val="00843314"/>
    <w:rsid w:val="0084392C"/>
    <w:rsid w:val="00846382"/>
    <w:rsid w:val="0084651D"/>
    <w:rsid w:val="00846ECD"/>
    <w:rsid w:val="00847E00"/>
    <w:rsid w:val="00853959"/>
    <w:rsid w:val="00853FF1"/>
    <w:rsid w:val="00854270"/>
    <w:rsid w:val="008543AB"/>
    <w:rsid w:val="00856C22"/>
    <w:rsid w:val="00857CC9"/>
    <w:rsid w:val="00857D61"/>
    <w:rsid w:val="0086022A"/>
    <w:rsid w:val="00862C06"/>
    <w:rsid w:val="008656EB"/>
    <w:rsid w:val="0086682E"/>
    <w:rsid w:val="00870645"/>
    <w:rsid w:val="00871333"/>
    <w:rsid w:val="0087183D"/>
    <w:rsid w:val="00873172"/>
    <w:rsid w:val="00873ACD"/>
    <w:rsid w:val="008747BB"/>
    <w:rsid w:val="0087486C"/>
    <w:rsid w:val="008750E5"/>
    <w:rsid w:val="008757CF"/>
    <w:rsid w:val="00876215"/>
    <w:rsid w:val="008832B1"/>
    <w:rsid w:val="00885162"/>
    <w:rsid w:val="00886223"/>
    <w:rsid w:val="00887BE7"/>
    <w:rsid w:val="0089293C"/>
    <w:rsid w:val="008933BE"/>
    <w:rsid w:val="008942E8"/>
    <w:rsid w:val="008943EF"/>
    <w:rsid w:val="00896F31"/>
    <w:rsid w:val="008A1185"/>
    <w:rsid w:val="008A15E1"/>
    <w:rsid w:val="008A169E"/>
    <w:rsid w:val="008A6711"/>
    <w:rsid w:val="008A6C3E"/>
    <w:rsid w:val="008A6E68"/>
    <w:rsid w:val="008A7F1D"/>
    <w:rsid w:val="008B0042"/>
    <w:rsid w:val="008B05B5"/>
    <w:rsid w:val="008B05F3"/>
    <w:rsid w:val="008B09D3"/>
    <w:rsid w:val="008B322D"/>
    <w:rsid w:val="008B6CF9"/>
    <w:rsid w:val="008B7F0F"/>
    <w:rsid w:val="008C43F8"/>
    <w:rsid w:val="008C507A"/>
    <w:rsid w:val="008C7D2D"/>
    <w:rsid w:val="008D2151"/>
    <w:rsid w:val="008D28BA"/>
    <w:rsid w:val="008D2FEC"/>
    <w:rsid w:val="008D31A7"/>
    <w:rsid w:val="008D3432"/>
    <w:rsid w:val="008D3594"/>
    <w:rsid w:val="008D4E0B"/>
    <w:rsid w:val="008D652A"/>
    <w:rsid w:val="008D7EFC"/>
    <w:rsid w:val="008E2FD1"/>
    <w:rsid w:val="008E6286"/>
    <w:rsid w:val="008F104A"/>
    <w:rsid w:val="008F1946"/>
    <w:rsid w:val="008F514A"/>
    <w:rsid w:val="008F78E2"/>
    <w:rsid w:val="00901511"/>
    <w:rsid w:val="0090274E"/>
    <w:rsid w:val="0090517A"/>
    <w:rsid w:val="00905C33"/>
    <w:rsid w:val="00906B7E"/>
    <w:rsid w:val="00907202"/>
    <w:rsid w:val="00910F3C"/>
    <w:rsid w:val="00910F57"/>
    <w:rsid w:val="00912177"/>
    <w:rsid w:val="0091368F"/>
    <w:rsid w:val="00914D90"/>
    <w:rsid w:val="00915906"/>
    <w:rsid w:val="00916753"/>
    <w:rsid w:val="00920605"/>
    <w:rsid w:val="00920AC5"/>
    <w:rsid w:val="00921F41"/>
    <w:rsid w:val="00923DD4"/>
    <w:rsid w:val="00924E8E"/>
    <w:rsid w:val="00924EEB"/>
    <w:rsid w:val="00926149"/>
    <w:rsid w:val="009271C6"/>
    <w:rsid w:val="00931346"/>
    <w:rsid w:val="0093260A"/>
    <w:rsid w:val="0093717E"/>
    <w:rsid w:val="0094236A"/>
    <w:rsid w:val="00943501"/>
    <w:rsid w:val="00947387"/>
    <w:rsid w:val="0094752E"/>
    <w:rsid w:val="00951964"/>
    <w:rsid w:val="00953941"/>
    <w:rsid w:val="00957635"/>
    <w:rsid w:val="00957B5D"/>
    <w:rsid w:val="00961201"/>
    <w:rsid w:val="00963341"/>
    <w:rsid w:val="00963966"/>
    <w:rsid w:val="00965D61"/>
    <w:rsid w:val="00967004"/>
    <w:rsid w:val="00970429"/>
    <w:rsid w:val="00970B90"/>
    <w:rsid w:val="009718BB"/>
    <w:rsid w:val="00972001"/>
    <w:rsid w:val="00973C45"/>
    <w:rsid w:val="009754A7"/>
    <w:rsid w:val="009756F9"/>
    <w:rsid w:val="009764F2"/>
    <w:rsid w:val="00976B47"/>
    <w:rsid w:val="009775EC"/>
    <w:rsid w:val="0097787C"/>
    <w:rsid w:val="00977D29"/>
    <w:rsid w:val="00980767"/>
    <w:rsid w:val="00981D5F"/>
    <w:rsid w:val="00982D6C"/>
    <w:rsid w:val="00985BE0"/>
    <w:rsid w:val="009903BB"/>
    <w:rsid w:val="009908B3"/>
    <w:rsid w:val="00994B35"/>
    <w:rsid w:val="00995AA2"/>
    <w:rsid w:val="00995C27"/>
    <w:rsid w:val="009961AC"/>
    <w:rsid w:val="009A0357"/>
    <w:rsid w:val="009A1330"/>
    <w:rsid w:val="009A1349"/>
    <w:rsid w:val="009A3839"/>
    <w:rsid w:val="009A5B3B"/>
    <w:rsid w:val="009A7373"/>
    <w:rsid w:val="009B1780"/>
    <w:rsid w:val="009B3092"/>
    <w:rsid w:val="009B3351"/>
    <w:rsid w:val="009B336E"/>
    <w:rsid w:val="009B3889"/>
    <w:rsid w:val="009B494C"/>
    <w:rsid w:val="009B4F54"/>
    <w:rsid w:val="009B5CF1"/>
    <w:rsid w:val="009B5DBC"/>
    <w:rsid w:val="009B5FBA"/>
    <w:rsid w:val="009B6462"/>
    <w:rsid w:val="009B7D34"/>
    <w:rsid w:val="009C02F8"/>
    <w:rsid w:val="009C030A"/>
    <w:rsid w:val="009C1EDB"/>
    <w:rsid w:val="009C22A4"/>
    <w:rsid w:val="009C3ADA"/>
    <w:rsid w:val="009C53D7"/>
    <w:rsid w:val="009C5D19"/>
    <w:rsid w:val="009C634F"/>
    <w:rsid w:val="009C65C6"/>
    <w:rsid w:val="009D0530"/>
    <w:rsid w:val="009D29BC"/>
    <w:rsid w:val="009D3E44"/>
    <w:rsid w:val="009D659D"/>
    <w:rsid w:val="009E116B"/>
    <w:rsid w:val="009E25FC"/>
    <w:rsid w:val="009E35B9"/>
    <w:rsid w:val="009E3CAA"/>
    <w:rsid w:val="009E4715"/>
    <w:rsid w:val="009E5EB5"/>
    <w:rsid w:val="009E779F"/>
    <w:rsid w:val="00A01618"/>
    <w:rsid w:val="00A02078"/>
    <w:rsid w:val="00A02CF8"/>
    <w:rsid w:val="00A0325C"/>
    <w:rsid w:val="00A036BB"/>
    <w:rsid w:val="00A04D0C"/>
    <w:rsid w:val="00A11941"/>
    <w:rsid w:val="00A124C1"/>
    <w:rsid w:val="00A12D44"/>
    <w:rsid w:val="00A14533"/>
    <w:rsid w:val="00A15D72"/>
    <w:rsid w:val="00A16511"/>
    <w:rsid w:val="00A173A1"/>
    <w:rsid w:val="00A20A71"/>
    <w:rsid w:val="00A2217C"/>
    <w:rsid w:val="00A2217D"/>
    <w:rsid w:val="00A2235F"/>
    <w:rsid w:val="00A22F50"/>
    <w:rsid w:val="00A2359D"/>
    <w:rsid w:val="00A23E79"/>
    <w:rsid w:val="00A242CF"/>
    <w:rsid w:val="00A24DF1"/>
    <w:rsid w:val="00A251BA"/>
    <w:rsid w:val="00A25E8B"/>
    <w:rsid w:val="00A26373"/>
    <w:rsid w:val="00A2687B"/>
    <w:rsid w:val="00A26A84"/>
    <w:rsid w:val="00A278F4"/>
    <w:rsid w:val="00A31857"/>
    <w:rsid w:val="00A33769"/>
    <w:rsid w:val="00A34133"/>
    <w:rsid w:val="00A342CE"/>
    <w:rsid w:val="00A35910"/>
    <w:rsid w:val="00A35C73"/>
    <w:rsid w:val="00A430C4"/>
    <w:rsid w:val="00A433C6"/>
    <w:rsid w:val="00A437EE"/>
    <w:rsid w:val="00A45CC6"/>
    <w:rsid w:val="00A53553"/>
    <w:rsid w:val="00A5576E"/>
    <w:rsid w:val="00A57BA8"/>
    <w:rsid w:val="00A61A0F"/>
    <w:rsid w:val="00A677AD"/>
    <w:rsid w:val="00A7160D"/>
    <w:rsid w:val="00A734A7"/>
    <w:rsid w:val="00A736B3"/>
    <w:rsid w:val="00A739F2"/>
    <w:rsid w:val="00A75F56"/>
    <w:rsid w:val="00A76E03"/>
    <w:rsid w:val="00A80708"/>
    <w:rsid w:val="00A807CD"/>
    <w:rsid w:val="00A825B2"/>
    <w:rsid w:val="00A839B7"/>
    <w:rsid w:val="00A83DEB"/>
    <w:rsid w:val="00A84916"/>
    <w:rsid w:val="00A868C9"/>
    <w:rsid w:val="00A86EFB"/>
    <w:rsid w:val="00A871CE"/>
    <w:rsid w:val="00A90742"/>
    <w:rsid w:val="00A91FA6"/>
    <w:rsid w:val="00A92014"/>
    <w:rsid w:val="00A92560"/>
    <w:rsid w:val="00A95125"/>
    <w:rsid w:val="00A968A8"/>
    <w:rsid w:val="00A97CBA"/>
    <w:rsid w:val="00AA294E"/>
    <w:rsid w:val="00AA3BDC"/>
    <w:rsid w:val="00AA40DB"/>
    <w:rsid w:val="00AA5757"/>
    <w:rsid w:val="00AA59EE"/>
    <w:rsid w:val="00AA6533"/>
    <w:rsid w:val="00AA7B07"/>
    <w:rsid w:val="00AB1674"/>
    <w:rsid w:val="00AB1A16"/>
    <w:rsid w:val="00AB402D"/>
    <w:rsid w:val="00AB4085"/>
    <w:rsid w:val="00AB55BF"/>
    <w:rsid w:val="00AB5C83"/>
    <w:rsid w:val="00AB67D7"/>
    <w:rsid w:val="00AC0483"/>
    <w:rsid w:val="00AC4D15"/>
    <w:rsid w:val="00AC62D8"/>
    <w:rsid w:val="00AC6F13"/>
    <w:rsid w:val="00AD17EB"/>
    <w:rsid w:val="00AD2792"/>
    <w:rsid w:val="00AD2F60"/>
    <w:rsid w:val="00AD5E58"/>
    <w:rsid w:val="00AD7D02"/>
    <w:rsid w:val="00AE02BC"/>
    <w:rsid w:val="00AE03B4"/>
    <w:rsid w:val="00AE157B"/>
    <w:rsid w:val="00AE2068"/>
    <w:rsid w:val="00AE3516"/>
    <w:rsid w:val="00AE53AD"/>
    <w:rsid w:val="00AE5D45"/>
    <w:rsid w:val="00AF14BF"/>
    <w:rsid w:val="00AF1E01"/>
    <w:rsid w:val="00AF38A7"/>
    <w:rsid w:val="00AF60B6"/>
    <w:rsid w:val="00AF6D8D"/>
    <w:rsid w:val="00B0104B"/>
    <w:rsid w:val="00B013F1"/>
    <w:rsid w:val="00B01814"/>
    <w:rsid w:val="00B02193"/>
    <w:rsid w:val="00B062C7"/>
    <w:rsid w:val="00B06C4F"/>
    <w:rsid w:val="00B07EA3"/>
    <w:rsid w:val="00B10FFB"/>
    <w:rsid w:val="00B1265E"/>
    <w:rsid w:val="00B12A70"/>
    <w:rsid w:val="00B13F40"/>
    <w:rsid w:val="00B21884"/>
    <w:rsid w:val="00B24845"/>
    <w:rsid w:val="00B2547B"/>
    <w:rsid w:val="00B25F98"/>
    <w:rsid w:val="00B277DB"/>
    <w:rsid w:val="00B310ED"/>
    <w:rsid w:val="00B31D86"/>
    <w:rsid w:val="00B33060"/>
    <w:rsid w:val="00B33397"/>
    <w:rsid w:val="00B33971"/>
    <w:rsid w:val="00B347D7"/>
    <w:rsid w:val="00B4490C"/>
    <w:rsid w:val="00B45D8D"/>
    <w:rsid w:val="00B46C31"/>
    <w:rsid w:val="00B50DA2"/>
    <w:rsid w:val="00B5314B"/>
    <w:rsid w:val="00B537DF"/>
    <w:rsid w:val="00B54DA4"/>
    <w:rsid w:val="00B55CAD"/>
    <w:rsid w:val="00B57CB4"/>
    <w:rsid w:val="00B57EFF"/>
    <w:rsid w:val="00B61345"/>
    <w:rsid w:val="00B629C6"/>
    <w:rsid w:val="00B6319B"/>
    <w:rsid w:val="00B65033"/>
    <w:rsid w:val="00B658F3"/>
    <w:rsid w:val="00B674C9"/>
    <w:rsid w:val="00B73AC4"/>
    <w:rsid w:val="00B75DC3"/>
    <w:rsid w:val="00B80E53"/>
    <w:rsid w:val="00B812D8"/>
    <w:rsid w:val="00B813CC"/>
    <w:rsid w:val="00B83C7C"/>
    <w:rsid w:val="00B841FB"/>
    <w:rsid w:val="00B91FE0"/>
    <w:rsid w:val="00B960F7"/>
    <w:rsid w:val="00B96639"/>
    <w:rsid w:val="00BA0141"/>
    <w:rsid w:val="00BA04A6"/>
    <w:rsid w:val="00BA16AC"/>
    <w:rsid w:val="00BA1D27"/>
    <w:rsid w:val="00BA2B77"/>
    <w:rsid w:val="00BA4F2F"/>
    <w:rsid w:val="00BA668B"/>
    <w:rsid w:val="00BA6D60"/>
    <w:rsid w:val="00BA71B3"/>
    <w:rsid w:val="00BA7E99"/>
    <w:rsid w:val="00BB149F"/>
    <w:rsid w:val="00BB1E0D"/>
    <w:rsid w:val="00BB31FB"/>
    <w:rsid w:val="00BB3322"/>
    <w:rsid w:val="00BB71F5"/>
    <w:rsid w:val="00BB7464"/>
    <w:rsid w:val="00BB77E3"/>
    <w:rsid w:val="00BB7FA5"/>
    <w:rsid w:val="00BC058C"/>
    <w:rsid w:val="00BC10B0"/>
    <w:rsid w:val="00BC10C1"/>
    <w:rsid w:val="00BC1737"/>
    <w:rsid w:val="00BC24CD"/>
    <w:rsid w:val="00BC3451"/>
    <w:rsid w:val="00BC3813"/>
    <w:rsid w:val="00BC7064"/>
    <w:rsid w:val="00BD3720"/>
    <w:rsid w:val="00BD4048"/>
    <w:rsid w:val="00BD5426"/>
    <w:rsid w:val="00BD5548"/>
    <w:rsid w:val="00BD6232"/>
    <w:rsid w:val="00BE4E80"/>
    <w:rsid w:val="00BE5CEF"/>
    <w:rsid w:val="00BE6511"/>
    <w:rsid w:val="00BF01C7"/>
    <w:rsid w:val="00BF0691"/>
    <w:rsid w:val="00BF21F7"/>
    <w:rsid w:val="00BF2C16"/>
    <w:rsid w:val="00BF5AFB"/>
    <w:rsid w:val="00BF6479"/>
    <w:rsid w:val="00BF76F9"/>
    <w:rsid w:val="00BF7FD4"/>
    <w:rsid w:val="00C00076"/>
    <w:rsid w:val="00C01B9F"/>
    <w:rsid w:val="00C041BF"/>
    <w:rsid w:val="00C04A83"/>
    <w:rsid w:val="00C04BB7"/>
    <w:rsid w:val="00C06462"/>
    <w:rsid w:val="00C0759F"/>
    <w:rsid w:val="00C10A79"/>
    <w:rsid w:val="00C1423F"/>
    <w:rsid w:val="00C14D66"/>
    <w:rsid w:val="00C17A4C"/>
    <w:rsid w:val="00C25003"/>
    <w:rsid w:val="00C25C8B"/>
    <w:rsid w:val="00C26920"/>
    <w:rsid w:val="00C27D87"/>
    <w:rsid w:val="00C27F88"/>
    <w:rsid w:val="00C309E3"/>
    <w:rsid w:val="00C30D63"/>
    <w:rsid w:val="00C33684"/>
    <w:rsid w:val="00C36B51"/>
    <w:rsid w:val="00C37112"/>
    <w:rsid w:val="00C3711C"/>
    <w:rsid w:val="00C37988"/>
    <w:rsid w:val="00C43480"/>
    <w:rsid w:val="00C44D5A"/>
    <w:rsid w:val="00C504E5"/>
    <w:rsid w:val="00C52E26"/>
    <w:rsid w:val="00C539AE"/>
    <w:rsid w:val="00C57538"/>
    <w:rsid w:val="00C57AFD"/>
    <w:rsid w:val="00C61822"/>
    <w:rsid w:val="00C621F7"/>
    <w:rsid w:val="00C6332C"/>
    <w:rsid w:val="00C634A3"/>
    <w:rsid w:val="00C6513B"/>
    <w:rsid w:val="00C724DC"/>
    <w:rsid w:val="00C7682A"/>
    <w:rsid w:val="00C77BD1"/>
    <w:rsid w:val="00C82F91"/>
    <w:rsid w:val="00C834D9"/>
    <w:rsid w:val="00C84368"/>
    <w:rsid w:val="00C8484F"/>
    <w:rsid w:val="00C84AEB"/>
    <w:rsid w:val="00C90610"/>
    <w:rsid w:val="00C91361"/>
    <w:rsid w:val="00C95F97"/>
    <w:rsid w:val="00CA165A"/>
    <w:rsid w:val="00CA2075"/>
    <w:rsid w:val="00CA4FFF"/>
    <w:rsid w:val="00CA5163"/>
    <w:rsid w:val="00CA55D4"/>
    <w:rsid w:val="00CA63DA"/>
    <w:rsid w:val="00CB0EFF"/>
    <w:rsid w:val="00CB2A36"/>
    <w:rsid w:val="00CB34C1"/>
    <w:rsid w:val="00CB45BC"/>
    <w:rsid w:val="00CB69CD"/>
    <w:rsid w:val="00CC22EC"/>
    <w:rsid w:val="00CC29DA"/>
    <w:rsid w:val="00CC3167"/>
    <w:rsid w:val="00CC3E75"/>
    <w:rsid w:val="00CC400A"/>
    <w:rsid w:val="00CC6248"/>
    <w:rsid w:val="00CD0264"/>
    <w:rsid w:val="00CD0508"/>
    <w:rsid w:val="00CD23FE"/>
    <w:rsid w:val="00CD3770"/>
    <w:rsid w:val="00CE130F"/>
    <w:rsid w:val="00CE1907"/>
    <w:rsid w:val="00CE1F34"/>
    <w:rsid w:val="00CE2A8D"/>
    <w:rsid w:val="00CE4C7C"/>
    <w:rsid w:val="00CE73D6"/>
    <w:rsid w:val="00CE7AF7"/>
    <w:rsid w:val="00CF0B33"/>
    <w:rsid w:val="00CF17DB"/>
    <w:rsid w:val="00CF1DFB"/>
    <w:rsid w:val="00CF4941"/>
    <w:rsid w:val="00CF534F"/>
    <w:rsid w:val="00CF5F65"/>
    <w:rsid w:val="00D02525"/>
    <w:rsid w:val="00D02BAA"/>
    <w:rsid w:val="00D05EA4"/>
    <w:rsid w:val="00D06073"/>
    <w:rsid w:val="00D062BA"/>
    <w:rsid w:val="00D06309"/>
    <w:rsid w:val="00D06DDC"/>
    <w:rsid w:val="00D16D59"/>
    <w:rsid w:val="00D21913"/>
    <w:rsid w:val="00D22629"/>
    <w:rsid w:val="00D22FDA"/>
    <w:rsid w:val="00D234A7"/>
    <w:rsid w:val="00D238F0"/>
    <w:rsid w:val="00D255A6"/>
    <w:rsid w:val="00D3021D"/>
    <w:rsid w:val="00D33B97"/>
    <w:rsid w:val="00D3445C"/>
    <w:rsid w:val="00D347B3"/>
    <w:rsid w:val="00D356FA"/>
    <w:rsid w:val="00D37636"/>
    <w:rsid w:val="00D42636"/>
    <w:rsid w:val="00D4541C"/>
    <w:rsid w:val="00D47429"/>
    <w:rsid w:val="00D50763"/>
    <w:rsid w:val="00D51F1F"/>
    <w:rsid w:val="00D54047"/>
    <w:rsid w:val="00D54FE3"/>
    <w:rsid w:val="00D551E0"/>
    <w:rsid w:val="00D556BF"/>
    <w:rsid w:val="00D60625"/>
    <w:rsid w:val="00D62419"/>
    <w:rsid w:val="00D62CDE"/>
    <w:rsid w:val="00D645CF"/>
    <w:rsid w:val="00D66204"/>
    <w:rsid w:val="00D716CA"/>
    <w:rsid w:val="00D71D97"/>
    <w:rsid w:val="00D7268F"/>
    <w:rsid w:val="00D75D04"/>
    <w:rsid w:val="00D76FB1"/>
    <w:rsid w:val="00D8089D"/>
    <w:rsid w:val="00D82B5E"/>
    <w:rsid w:val="00D831A8"/>
    <w:rsid w:val="00D833DD"/>
    <w:rsid w:val="00D87965"/>
    <w:rsid w:val="00D90F9D"/>
    <w:rsid w:val="00D96E04"/>
    <w:rsid w:val="00DA1412"/>
    <w:rsid w:val="00DA1B2F"/>
    <w:rsid w:val="00DA384E"/>
    <w:rsid w:val="00DA7E40"/>
    <w:rsid w:val="00DB109A"/>
    <w:rsid w:val="00DB1B9A"/>
    <w:rsid w:val="00DB24BC"/>
    <w:rsid w:val="00DB2827"/>
    <w:rsid w:val="00DB2C71"/>
    <w:rsid w:val="00DB7391"/>
    <w:rsid w:val="00DC0AF3"/>
    <w:rsid w:val="00DC1099"/>
    <w:rsid w:val="00DC4CC0"/>
    <w:rsid w:val="00DC7082"/>
    <w:rsid w:val="00DC76CB"/>
    <w:rsid w:val="00DC7F33"/>
    <w:rsid w:val="00DD1D31"/>
    <w:rsid w:val="00DD383F"/>
    <w:rsid w:val="00DD46D1"/>
    <w:rsid w:val="00DD5068"/>
    <w:rsid w:val="00DD5771"/>
    <w:rsid w:val="00DE304E"/>
    <w:rsid w:val="00DF0EF0"/>
    <w:rsid w:val="00DF1004"/>
    <w:rsid w:val="00DF1865"/>
    <w:rsid w:val="00DF44F2"/>
    <w:rsid w:val="00DF647F"/>
    <w:rsid w:val="00DF7746"/>
    <w:rsid w:val="00E01EA5"/>
    <w:rsid w:val="00E02E2A"/>
    <w:rsid w:val="00E0430E"/>
    <w:rsid w:val="00E12F77"/>
    <w:rsid w:val="00E14466"/>
    <w:rsid w:val="00E16714"/>
    <w:rsid w:val="00E2036D"/>
    <w:rsid w:val="00E21636"/>
    <w:rsid w:val="00E235DE"/>
    <w:rsid w:val="00E26436"/>
    <w:rsid w:val="00E274F0"/>
    <w:rsid w:val="00E27AF7"/>
    <w:rsid w:val="00E3008C"/>
    <w:rsid w:val="00E303BA"/>
    <w:rsid w:val="00E36EC3"/>
    <w:rsid w:val="00E413D7"/>
    <w:rsid w:val="00E41EAF"/>
    <w:rsid w:val="00E4346A"/>
    <w:rsid w:val="00E43E3A"/>
    <w:rsid w:val="00E4405A"/>
    <w:rsid w:val="00E46CA5"/>
    <w:rsid w:val="00E47155"/>
    <w:rsid w:val="00E516AD"/>
    <w:rsid w:val="00E519C9"/>
    <w:rsid w:val="00E51DF6"/>
    <w:rsid w:val="00E545D6"/>
    <w:rsid w:val="00E552E5"/>
    <w:rsid w:val="00E55C49"/>
    <w:rsid w:val="00E56A77"/>
    <w:rsid w:val="00E57115"/>
    <w:rsid w:val="00E645D8"/>
    <w:rsid w:val="00E65C5B"/>
    <w:rsid w:val="00E71355"/>
    <w:rsid w:val="00E71D82"/>
    <w:rsid w:val="00E71DF6"/>
    <w:rsid w:val="00E738B2"/>
    <w:rsid w:val="00E74676"/>
    <w:rsid w:val="00E74E3F"/>
    <w:rsid w:val="00E74FC2"/>
    <w:rsid w:val="00E751FF"/>
    <w:rsid w:val="00E75213"/>
    <w:rsid w:val="00E75957"/>
    <w:rsid w:val="00E82198"/>
    <w:rsid w:val="00E844CC"/>
    <w:rsid w:val="00E87272"/>
    <w:rsid w:val="00E90220"/>
    <w:rsid w:val="00E934BE"/>
    <w:rsid w:val="00E93AD9"/>
    <w:rsid w:val="00E93B73"/>
    <w:rsid w:val="00E94ADA"/>
    <w:rsid w:val="00E950C5"/>
    <w:rsid w:val="00EA2D01"/>
    <w:rsid w:val="00EA3A6D"/>
    <w:rsid w:val="00EA4B04"/>
    <w:rsid w:val="00EA4EE1"/>
    <w:rsid w:val="00EA7A71"/>
    <w:rsid w:val="00EB0109"/>
    <w:rsid w:val="00EB3336"/>
    <w:rsid w:val="00EB4301"/>
    <w:rsid w:val="00EB57FE"/>
    <w:rsid w:val="00EB7776"/>
    <w:rsid w:val="00EB7C41"/>
    <w:rsid w:val="00EC000C"/>
    <w:rsid w:val="00EC0E61"/>
    <w:rsid w:val="00EC13C5"/>
    <w:rsid w:val="00EC23A8"/>
    <w:rsid w:val="00EC55E4"/>
    <w:rsid w:val="00EC582D"/>
    <w:rsid w:val="00EC6E6C"/>
    <w:rsid w:val="00ED0119"/>
    <w:rsid w:val="00ED02C1"/>
    <w:rsid w:val="00ED0726"/>
    <w:rsid w:val="00ED2BBC"/>
    <w:rsid w:val="00ED3099"/>
    <w:rsid w:val="00ED480C"/>
    <w:rsid w:val="00ED4C6C"/>
    <w:rsid w:val="00ED5E2A"/>
    <w:rsid w:val="00EE20EA"/>
    <w:rsid w:val="00EE3861"/>
    <w:rsid w:val="00EE4958"/>
    <w:rsid w:val="00EE4A01"/>
    <w:rsid w:val="00EE6D8C"/>
    <w:rsid w:val="00EF0CBE"/>
    <w:rsid w:val="00EF2113"/>
    <w:rsid w:val="00EF24F8"/>
    <w:rsid w:val="00EF2614"/>
    <w:rsid w:val="00EF57E0"/>
    <w:rsid w:val="00EF5E7A"/>
    <w:rsid w:val="00F00476"/>
    <w:rsid w:val="00F04A13"/>
    <w:rsid w:val="00F10099"/>
    <w:rsid w:val="00F1280C"/>
    <w:rsid w:val="00F1455B"/>
    <w:rsid w:val="00F20D01"/>
    <w:rsid w:val="00F21238"/>
    <w:rsid w:val="00F21370"/>
    <w:rsid w:val="00F2214A"/>
    <w:rsid w:val="00F2316D"/>
    <w:rsid w:val="00F24D2B"/>
    <w:rsid w:val="00F2742A"/>
    <w:rsid w:val="00F310EF"/>
    <w:rsid w:val="00F3225C"/>
    <w:rsid w:val="00F3385D"/>
    <w:rsid w:val="00F37362"/>
    <w:rsid w:val="00F37D13"/>
    <w:rsid w:val="00F41656"/>
    <w:rsid w:val="00F41935"/>
    <w:rsid w:val="00F428C3"/>
    <w:rsid w:val="00F43839"/>
    <w:rsid w:val="00F449DF"/>
    <w:rsid w:val="00F45BAD"/>
    <w:rsid w:val="00F465DD"/>
    <w:rsid w:val="00F47516"/>
    <w:rsid w:val="00F47523"/>
    <w:rsid w:val="00F50B00"/>
    <w:rsid w:val="00F524F7"/>
    <w:rsid w:val="00F5298A"/>
    <w:rsid w:val="00F57521"/>
    <w:rsid w:val="00F57B0F"/>
    <w:rsid w:val="00F6073F"/>
    <w:rsid w:val="00F60E88"/>
    <w:rsid w:val="00F62838"/>
    <w:rsid w:val="00F65678"/>
    <w:rsid w:val="00F65B12"/>
    <w:rsid w:val="00F67122"/>
    <w:rsid w:val="00F67153"/>
    <w:rsid w:val="00F70F64"/>
    <w:rsid w:val="00F7125F"/>
    <w:rsid w:val="00F715FC"/>
    <w:rsid w:val="00F7222B"/>
    <w:rsid w:val="00F727E1"/>
    <w:rsid w:val="00F75673"/>
    <w:rsid w:val="00F75EB0"/>
    <w:rsid w:val="00F83518"/>
    <w:rsid w:val="00F84D72"/>
    <w:rsid w:val="00F87983"/>
    <w:rsid w:val="00F91715"/>
    <w:rsid w:val="00F9185D"/>
    <w:rsid w:val="00F91C43"/>
    <w:rsid w:val="00F94185"/>
    <w:rsid w:val="00F9477E"/>
    <w:rsid w:val="00F95525"/>
    <w:rsid w:val="00F96850"/>
    <w:rsid w:val="00FA229A"/>
    <w:rsid w:val="00FA3047"/>
    <w:rsid w:val="00FA484F"/>
    <w:rsid w:val="00FA492F"/>
    <w:rsid w:val="00FA68E0"/>
    <w:rsid w:val="00FB2EA7"/>
    <w:rsid w:val="00FB51D7"/>
    <w:rsid w:val="00FB70E6"/>
    <w:rsid w:val="00FB70FA"/>
    <w:rsid w:val="00FB7F6F"/>
    <w:rsid w:val="00FC17D5"/>
    <w:rsid w:val="00FC20DA"/>
    <w:rsid w:val="00FC576E"/>
    <w:rsid w:val="00FC686B"/>
    <w:rsid w:val="00FD211F"/>
    <w:rsid w:val="00FD24BD"/>
    <w:rsid w:val="00FD3153"/>
    <w:rsid w:val="00FD3539"/>
    <w:rsid w:val="00FD3B3B"/>
    <w:rsid w:val="00FD5AF7"/>
    <w:rsid w:val="00FD6CE0"/>
    <w:rsid w:val="00FD6EC9"/>
    <w:rsid w:val="00FD7D56"/>
    <w:rsid w:val="00FE1AEE"/>
    <w:rsid w:val="00FE3362"/>
    <w:rsid w:val="00FE34BF"/>
    <w:rsid w:val="00FE5AFC"/>
    <w:rsid w:val="00FE66D8"/>
    <w:rsid w:val="00FE700C"/>
    <w:rsid w:val="00FF02FF"/>
    <w:rsid w:val="00FF3315"/>
    <w:rsid w:val="00FF38CC"/>
    <w:rsid w:val="00FF572E"/>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 w:type="character" w:styleId="Strong">
    <w:name w:val="Strong"/>
    <w:basedOn w:val="DefaultParagraphFont"/>
    <w:uiPriority w:val="22"/>
    <w:qFormat/>
    <w:rsid w:val="00B01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3364252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 w:id="1983194178">
      <w:bodyDiv w:val="1"/>
      <w:marLeft w:val="0"/>
      <w:marRight w:val="0"/>
      <w:marTop w:val="0"/>
      <w:marBottom w:val="0"/>
      <w:divBdr>
        <w:top w:val="none" w:sz="0" w:space="0" w:color="auto"/>
        <w:left w:val="none" w:sz="0" w:space="0" w:color="auto"/>
        <w:bottom w:val="none" w:sz="0" w:space="0" w:color="auto"/>
        <w:right w:val="none" w:sz="0" w:space="0" w:color="auto"/>
      </w:divBdr>
      <w:divsChild>
        <w:div w:id="25758006">
          <w:marLeft w:val="576"/>
          <w:marRight w:val="0"/>
          <w:marTop w:val="80"/>
          <w:marBottom w:val="0"/>
          <w:divBdr>
            <w:top w:val="none" w:sz="0" w:space="0" w:color="auto"/>
            <w:left w:val="none" w:sz="0" w:space="0" w:color="auto"/>
            <w:bottom w:val="none" w:sz="0" w:space="0" w:color="auto"/>
            <w:right w:val="none" w:sz="0" w:space="0" w:color="auto"/>
          </w:divBdr>
        </w:div>
      </w:divsChild>
    </w:div>
    <w:div w:id="20867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B4C0-EF67-45C3-A768-4CD974CD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22</cp:revision>
  <cp:lastPrinted>2019-01-10T19:40:00Z</cp:lastPrinted>
  <dcterms:created xsi:type="dcterms:W3CDTF">2019-05-30T12:39:00Z</dcterms:created>
  <dcterms:modified xsi:type="dcterms:W3CDTF">2019-06-13T15:56:00Z</dcterms:modified>
</cp:coreProperties>
</file>